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EBFB3" w14:textId="47E822EF" w:rsidR="00A45AF2" w:rsidRPr="00A45AF2" w:rsidRDefault="00A45AF2" w:rsidP="00A45AF2">
      <w:pPr>
        <w:tabs>
          <w:tab w:val="clear" w:pos="284"/>
          <w:tab w:val="left" w:pos="0"/>
        </w:tabs>
        <w:spacing w:after="240"/>
        <w:ind w:firstLine="0"/>
        <w:jc w:val="left"/>
        <w:rPr>
          <w:rStyle w:val="article1"/>
          <w:rFonts w:cs="Arial"/>
          <w:b w:val="0"/>
          <w:bCs/>
          <w:i/>
          <w:color w:val="000000" w:themeColor="text1"/>
          <w:sz w:val="24"/>
          <w:szCs w:val="24"/>
        </w:rPr>
      </w:pPr>
      <w:r w:rsidRPr="00A45AF2">
        <w:rPr>
          <w:b/>
          <w:sz w:val="32"/>
          <w:szCs w:val="32"/>
        </w:rPr>
        <w:t xml:space="preserve">Vážime si prácu všetkých zdravotníkov na Slovensku, </w:t>
      </w:r>
      <w:r>
        <w:rPr>
          <w:b/>
          <w:sz w:val="32"/>
          <w:szCs w:val="32"/>
        </w:rPr>
        <w:br/>
      </w:r>
      <w:r w:rsidRPr="00A45AF2">
        <w:rPr>
          <w:b/>
          <w:sz w:val="32"/>
          <w:szCs w:val="32"/>
        </w:rPr>
        <w:t>účet vo VÚB majú odteraz zadarmo</w:t>
      </w:r>
    </w:p>
    <w:p w14:paraId="45D798F8" w14:textId="0BB7022B" w:rsidR="00A45AF2" w:rsidRPr="00A45AF2" w:rsidRDefault="00483FD0" w:rsidP="00A45AF2">
      <w:pPr>
        <w:tabs>
          <w:tab w:val="clear" w:pos="284"/>
          <w:tab w:val="left" w:pos="0"/>
        </w:tabs>
        <w:spacing w:after="240"/>
        <w:ind w:firstLine="0"/>
        <w:jc w:val="left"/>
        <w:rPr>
          <w:rStyle w:val="article1"/>
          <w:rFonts w:cs="Arial"/>
          <w:b w:val="0"/>
          <w:bCs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Bratislava, </w:t>
      </w:r>
      <w:r w:rsidR="009E13F2">
        <w:rPr>
          <w:i/>
          <w:sz w:val="24"/>
          <w:szCs w:val="24"/>
        </w:rPr>
        <w:t>29</w:t>
      </w:r>
      <w:r w:rsidR="00C067DD" w:rsidRPr="00162AF9">
        <w:rPr>
          <w:i/>
          <w:sz w:val="24"/>
          <w:szCs w:val="24"/>
        </w:rPr>
        <w:t xml:space="preserve">. </w:t>
      </w:r>
      <w:r w:rsidR="009E13F2">
        <w:rPr>
          <w:i/>
          <w:sz w:val="24"/>
          <w:szCs w:val="24"/>
        </w:rPr>
        <w:t>október</w:t>
      </w:r>
      <w:r w:rsidR="00C067DD" w:rsidRPr="00162AF9">
        <w:rPr>
          <w:i/>
          <w:sz w:val="24"/>
          <w:szCs w:val="24"/>
        </w:rPr>
        <w:t xml:space="preserve"> 2020</w:t>
      </w:r>
      <w:r w:rsidR="00C067DD" w:rsidRPr="00162AF9">
        <w:rPr>
          <w:b/>
          <w:i/>
          <w:sz w:val="24"/>
          <w:szCs w:val="24"/>
        </w:rPr>
        <w:t xml:space="preserve"> </w:t>
      </w:r>
      <w:r w:rsidR="00C067DD" w:rsidRPr="00162AF9">
        <w:rPr>
          <w:b/>
          <w:sz w:val="24"/>
          <w:szCs w:val="24"/>
        </w:rPr>
        <w:t xml:space="preserve">– </w:t>
      </w:r>
      <w:r w:rsidR="00A45AF2" w:rsidRPr="00A45AF2">
        <w:rPr>
          <w:b/>
          <w:sz w:val="24"/>
          <w:szCs w:val="24"/>
        </w:rPr>
        <w:t>Ocitli sme sa v druhej vlne pandémie, ktorá je ešte silnejšia ako bola tá jarná. Naše nemocnice a najmä zdravotníci v prvej línii sú aj kvôli väčšiemu náporu pacientov v neustálom nasadení.</w:t>
      </w:r>
      <w:r w:rsidR="00A45AF2" w:rsidRPr="00A45AF2">
        <w:rPr>
          <w:rStyle w:val="article1"/>
          <w:rFonts w:cs="Arial"/>
          <w:bCs/>
          <w:color w:val="000000" w:themeColor="text1"/>
          <w:sz w:val="24"/>
          <w:szCs w:val="24"/>
        </w:rPr>
        <w:t xml:space="preserve"> Keďže si vážime ich prácu, rozhodli sme sa zdravotníkom v prvej línii s účtom vo VÚB banke poďakovať aspoň tým, že ho majú odteraz na rok zadarmo. </w:t>
      </w:r>
    </w:p>
    <w:p w14:paraId="50FEA07F" w14:textId="7F05CA63" w:rsidR="00A45AF2" w:rsidRPr="00A45AF2" w:rsidRDefault="00A45AF2" w:rsidP="00A45AF2">
      <w:pPr>
        <w:tabs>
          <w:tab w:val="clear" w:pos="284"/>
          <w:tab w:val="left" w:pos="0"/>
        </w:tabs>
        <w:spacing w:after="240"/>
        <w:ind w:firstLine="0"/>
        <w:jc w:val="left"/>
        <w:rPr>
          <w:rStyle w:val="article1"/>
          <w:rFonts w:cs="Arial"/>
          <w:b w:val="0"/>
          <w:bCs/>
          <w:color w:val="000000" w:themeColor="text1"/>
          <w:sz w:val="24"/>
          <w:szCs w:val="24"/>
        </w:rPr>
      </w:pPr>
      <w:r w:rsidRPr="00A45AF2">
        <w:rPr>
          <w:rStyle w:val="article1"/>
          <w:rFonts w:cs="Arial"/>
          <w:b w:val="0"/>
          <w:bCs/>
          <w:i/>
          <w:color w:val="000000" w:themeColor="text1"/>
          <w:sz w:val="24"/>
          <w:szCs w:val="24"/>
        </w:rPr>
        <w:t xml:space="preserve">„Zdravotníci práve v tejto chvíli potrebujú </w:t>
      </w:r>
      <w:r w:rsidRPr="00A45AF2">
        <w:rPr>
          <w:rStyle w:val="article1"/>
          <w:rFonts w:cs="Arial"/>
          <w:bCs/>
          <w:i/>
          <w:color w:val="000000" w:themeColor="text1"/>
          <w:sz w:val="24"/>
          <w:szCs w:val="24"/>
        </w:rPr>
        <w:t>od nás všetkých viac podpory</w:t>
      </w:r>
      <w:r w:rsidRPr="00A45AF2">
        <w:rPr>
          <w:rStyle w:val="article1"/>
          <w:rFonts w:cs="Arial"/>
          <w:b w:val="0"/>
          <w:bCs/>
          <w:i/>
          <w:color w:val="000000" w:themeColor="text1"/>
          <w:sz w:val="24"/>
          <w:szCs w:val="24"/>
        </w:rPr>
        <w:t xml:space="preserve"> než kedykoľvek predtým. Aj týmto gestom sme im </w:t>
      </w:r>
      <w:r w:rsidRPr="00A45AF2">
        <w:rPr>
          <w:rStyle w:val="article1"/>
          <w:rFonts w:cs="Arial"/>
          <w:bCs/>
          <w:i/>
          <w:color w:val="000000" w:themeColor="text1"/>
          <w:sz w:val="24"/>
          <w:szCs w:val="24"/>
        </w:rPr>
        <w:t>chceli poďakovať za to, že každý deň nasadzujú vlastné zdravie pri záchrane druhých.</w:t>
      </w:r>
      <w:r w:rsidRPr="00A45AF2">
        <w:rPr>
          <w:rStyle w:val="article1"/>
          <w:rFonts w:cs="Arial"/>
          <w:b w:val="0"/>
          <w:bCs/>
          <w:i/>
          <w:color w:val="000000" w:themeColor="text1"/>
          <w:sz w:val="24"/>
          <w:szCs w:val="24"/>
        </w:rPr>
        <w:t xml:space="preserve"> Pevne veríme, že rovnako ako zdravotný stav ťažko chorých pacientov v nemocniciach, sa postupne stabilizuje aj </w:t>
      </w:r>
      <w:proofErr w:type="spellStart"/>
      <w:r w:rsidRPr="00A45AF2">
        <w:rPr>
          <w:rStyle w:val="article1"/>
          <w:rFonts w:cs="Arial"/>
          <w:b w:val="0"/>
          <w:bCs/>
          <w:i/>
          <w:color w:val="000000" w:themeColor="text1"/>
          <w:sz w:val="24"/>
          <w:szCs w:val="24"/>
        </w:rPr>
        <w:t>pandemická</w:t>
      </w:r>
      <w:proofErr w:type="spellEnd"/>
      <w:r w:rsidRPr="00A45AF2">
        <w:rPr>
          <w:rStyle w:val="article1"/>
          <w:rFonts w:cs="Arial"/>
          <w:b w:val="0"/>
          <w:bCs/>
          <w:i/>
          <w:color w:val="000000" w:themeColor="text1"/>
          <w:sz w:val="24"/>
          <w:szCs w:val="24"/>
        </w:rPr>
        <w:t xml:space="preserve"> situácia. Dodržiavanie preventívnych opatrení je potom to najmenej</w:t>
      </w:r>
      <w:r w:rsidR="00F07B14">
        <w:rPr>
          <w:rStyle w:val="article1"/>
          <w:rFonts w:cs="Arial"/>
          <w:b w:val="0"/>
          <w:bCs/>
          <w:i/>
          <w:color w:val="000000" w:themeColor="text1"/>
          <w:sz w:val="24"/>
          <w:szCs w:val="24"/>
        </w:rPr>
        <w:t>,</w:t>
      </w:r>
      <w:r w:rsidRPr="00A45AF2">
        <w:rPr>
          <w:rStyle w:val="article1"/>
          <w:rFonts w:cs="Arial"/>
          <w:b w:val="0"/>
          <w:bCs/>
          <w:i/>
          <w:color w:val="000000" w:themeColor="text1"/>
          <w:sz w:val="24"/>
          <w:szCs w:val="24"/>
        </w:rPr>
        <w:t xml:space="preserve"> čo môžeme pre nich urobiť,“</w:t>
      </w:r>
      <w:r w:rsidRPr="00A45AF2">
        <w:rPr>
          <w:rStyle w:val="article1"/>
          <w:rFonts w:cs="Arial"/>
          <w:b w:val="0"/>
          <w:bCs/>
          <w:color w:val="000000" w:themeColor="text1"/>
          <w:sz w:val="24"/>
          <w:szCs w:val="24"/>
        </w:rPr>
        <w:t xml:space="preserve"> vysvetľuje generálny riaditeľ VÚB banky Alexander Resch.</w:t>
      </w:r>
    </w:p>
    <w:p w14:paraId="27D3877E" w14:textId="4D82A04D" w:rsidR="00A45AF2" w:rsidRPr="00302FE2" w:rsidRDefault="00A45AF2" w:rsidP="00A45AF2">
      <w:pPr>
        <w:tabs>
          <w:tab w:val="clear" w:pos="284"/>
          <w:tab w:val="left" w:pos="0"/>
        </w:tabs>
        <w:spacing w:after="240"/>
        <w:ind w:firstLine="0"/>
        <w:jc w:val="left"/>
        <w:rPr>
          <w:rStyle w:val="article1"/>
          <w:rFonts w:cs="Arial"/>
          <w:bCs/>
          <w:color w:val="000000" w:themeColor="text1"/>
          <w:sz w:val="24"/>
          <w:szCs w:val="24"/>
        </w:rPr>
      </w:pPr>
      <w:r w:rsidRPr="00A45AF2">
        <w:rPr>
          <w:rStyle w:val="article1"/>
          <w:rFonts w:cs="Arial"/>
          <w:bCs/>
          <w:color w:val="000000" w:themeColor="text1"/>
          <w:sz w:val="24"/>
          <w:szCs w:val="24"/>
        </w:rPr>
        <w:t>Zdravotníci “z prvej línie” budú o podrobnostiach informovaní priamo bankou alebo aj cez konkrétne profesijné združenie</w:t>
      </w:r>
      <w:r w:rsidRPr="00A45AF2">
        <w:rPr>
          <w:rStyle w:val="article1"/>
          <w:rFonts w:cs="Arial"/>
          <w:b w:val="0"/>
          <w:bCs/>
          <w:color w:val="000000" w:themeColor="text1"/>
          <w:sz w:val="24"/>
          <w:szCs w:val="24"/>
        </w:rPr>
        <w:t xml:space="preserve">, kde sú </w:t>
      </w:r>
      <w:r w:rsidR="00302FE2">
        <w:rPr>
          <w:rStyle w:val="article1"/>
          <w:rFonts w:cs="Arial"/>
          <w:b w:val="0"/>
          <w:bCs/>
          <w:color w:val="000000" w:themeColor="text1"/>
          <w:sz w:val="24"/>
          <w:szCs w:val="24"/>
        </w:rPr>
        <w:t xml:space="preserve">členmi. Aj iní lekári či zdravotníci </w:t>
      </w:r>
      <w:bookmarkStart w:id="0" w:name="_GoBack"/>
      <w:bookmarkEnd w:id="0"/>
      <w:r w:rsidRPr="00A45AF2">
        <w:rPr>
          <w:rStyle w:val="article1"/>
          <w:rFonts w:cs="Arial"/>
          <w:b w:val="0"/>
          <w:bCs/>
          <w:color w:val="000000" w:themeColor="text1"/>
          <w:sz w:val="24"/>
          <w:szCs w:val="24"/>
        </w:rPr>
        <w:t xml:space="preserve">s účtom vo VÚB budú môcť o tento benefit požiadať do konca roka na každej našej pobočke. </w:t>
      </w:r>
      <w:r w:rsidRPr="00302FE2">
        <w:rPr>
          <w:rStyle w:val="article1"/>
          <w:rFonts w:cs="Arial"/>
          <w:bCs/>
          <w:color w:val="000000" w:themeColor="text1"/>
          <w:sz w:val="24"/>
          <w:szCs w:val="24"/>
        </w:rPr>
        <w:t>Banka na základe tohto rozhodnutia prerozdelí vyše 130-tisíc eur.</w:t>
      </w:r>
    </w:p>
    <w:p w14:paraId="4ECF4486" w14:textId="77777777" w:rsidR="00A45AF2" w:rsidRPr="00A45AF2" w:rsidRDefault="00A45AF2" w:rsidP="00A45AF2">
      <w:pPr>
        <w:tabs>
          <w:tab w:val="clear" w:pos="284"/>
          <w:tab w:val="left" w:pos="0"/>
        </w:tabs>
        <w:spacing w:after="240"/>
        <w:ind w:firstLine="0"/>
        <w:jc w:val="left"/>
        <w:rPr>
          <w:rStyle w:val="article1"/>
          <w:rFonts w:cs="Arial"/>
          <w:bCs/>
          <w:color w:val="000000" w:themeColor="text1"/>
          <w:sz w:val="24"/>
          <w:szCs w:val="24"/>
        </w:rPr>
      </w:pPr>
      <w:r w:rsidRPr="00A45AF2">
        <w:rPr>
          <w:rStyle w:val="article1"/>
          <w:rFonts w:cs="Arial"/>
          <w:bCs/>
          <w:color w:val="000000" w:themeColor="text1"/>
          <w:sz w:val="24"/>
          <w:szCs w:val="24"/>
        </w:rPr>
        <w:t>Zdravotníctvu pomáhame aj naďalej</w:t>
      </w:r>
    </w:p>
    <w:p w14:paraId="09C98CAC" w14:textId="7D4A03BE" w:rsidR="00A45AF2" w:rsidRPr="00A45AF2" w:rsidRDefault="00A45AF2" w:rsidP="00A45AF2">
      <w:pPr>
        <w:tabs>
          <w:tab w:val="clear" w:pos="284"/>
          <w:tab w:val="left" w:pos="0"/>
        </w:tabs>
        <w:spacing w:after="240"/>
        <w:ind w:firstLine="0"/>
        <w:jc w:val="left"/>
        <w:rPr>
          <w:rStyle w:val="article1"/>
          <w:rFonts w:cs="Arial"/>
          <w:b w:val="0"/>
          <w:bCs/>
          <w:color w:val="000000" w:themeColor="text1"/>
          <w:sz w:val="24"/>
          <w:szCs w:val="24"/>
        </w:rPr>
      </w:pPr>
      <w:r w:rsidRPr="00A45AF2">
        <w:rPr>
          <w:rStyle w:val="article1"/>
          <w:rFonts w:cs="Arial"/>
          <w:b w:val="0"/>
          <w:bCs/>
          <w:color w:val="000000" w:themeColor="text1"/>
          <w:sz w:val="24"/>
          <w:szCs w:val="24"/>
        </w:rPr>
        <w:t xml:space="preserve">Už počas prvej vlny pandémie sme videli kolabovať aj vyspelé nemocničné systémy. VÚB banka preto začala podporovať slovenské zdravotníctvo </w:t>
      </w:r>
      <w:r w:rsidRPr="00A45AF2">
        <w:rPr>
          <w:rStyle w:val="article1"/>
          <w:rFonts w:cs="Arial"/>
          <w:bCs/>
          <w:color w:val="000000" w:themeColor="text1"/>
          <w:sz w:val="24"/>
          <w:szCs w:val="24"/>
        </w:rPr>
        <w:t xml:space="preserve">nákupom viacerých pľúcnych ventilácii a </w:t>
      </w:r>
      <w:proofErr w:type="spellStart"/>
      <w:r w:rsidRPr="00A45AF2">
        <w:rPr>
          <w:rStyle w:val="article1"/>
          <w:rFonts w:cs="Arial"/>
          <w:bCs/>
          <w:color w:val="000000" w:themeColor="text1"/>
          <w:sz w:val="24"/>
          <w:szCs w:val="24"/>
        </w:rPr>
        <w:t>dezinfektorov</w:t>
      </w:r>
      <w:proofErr w:type="spellEnd"/>
      <w:r w:rsidRPr="00A45AF2">
        <w:rPr>
          <w:rStyle w:val="article1"/>
          <w:rFonts w:cs="Arial"/>
          <w:b w:val="0"/>
          <w:bCs/>
          <w:color w:val="000000" w:themeColor="text1"/>
          <w:sz w:val="24"/>
          <w:szCs w:val="24"/>
        </w:rPr>
        <w:t xml:space="preserve">, ďalej spolu s partnermi podporila </w:t>
      </w:r>
      <w:r w:rsidRPr="00A45AF2">
        <w:rPr>
          <w:rStyle w:val="article1"/>
          <w:rFonts w:cs="Arial"/>
          <w:bCs/>
          <w:color w:val="000000" w:themeColor="text1"/>
          <w:sz w:val="24"/>
          <w:szCs w:val="24"/>
        </w:rPr>
        <w:t>zariaďovanie lekárskych izieb</w:t>
      </w:r>
      <w:r w:rsidRPr="00A45AF2">
        <w:rPr>
          <w:rStyle w:val="article1"/>
          <w:rFonts w:cs="Arial"/>
          <w:b w:val="0"/>
          <w:bCs/>
          <w:color w:val="000000" w:themeColor="text1"/>
          <w:sz w:val="24"/>
          <w:szCs w:val="24"/>
        </w:rPr>
        <w:t xml:space="preserve"> novým nábytkom či iným vybavením. Darovali sme finančné prostriedky a nakúpený </w:t>
      </w:r>
      <w:r w:rsidRPr="00A45AF2">
        <w:rPr>
          <w:rStyle w:val="article1"/>
          <w:rFonts w:cs="Arial"/>
          <w:bCs/>
          <w:color w:val="000000" w:themeColor="text1"/>
          <w:sz w:val="24"/>
          <w:szCs w:val="24"/>
        </w:rPr>
        <w:t>reklamný priestor iniciatíve Kto pomôže Slovensku</w:t>
      </w:r>
      <w:r w:rsidRPr="00A45AF2">
        <w:rPr>
          <w:rStyle w:val="article1"/>
          <w:rFonts w:cs="Arial"/>
          <w:b w:val="0"/>
          <w:bCs/>
          <w:color w:val="000000" w:themeColor="text1"/>
          <w:sz w:val="24"/>
          <w:szCs w:val="24"/>
        </w:rPr>
        <w:t xml:space="preserve"> a sme otvorení ďalším nápadom na zlepšenie situácie v našich nemocniciach.</w:t>
      </w:r>
    </w:p>
    <w:p w14:paraId="5B34CBED" w14:textId="31AA8D24" w:rsidR="005F1E15" w:rsidRPr="009540F0" w:rsidRDefault="005F1E15" w:rsidP="00162AF9">
      <w:pPr>
        <w:pStyle w:val="Infoobanke"/>
        <w:jc w:val="left"/>
        <w:rPr>
          <w:b/>
          <w:u w:val="single"/>
        </w:rPr>
      </w:pPr>
      <w:r w:rsidRPr="009540F0">
        <w:rPr>
          <w:b/>
          <w:u w:val="single"/>
        </w:rPr>
        <w:t>O spoločnosti VÚB </w:t>
      </w:r>
    </w:p>
    <w:p w14:paraId="13801F0A" w14:textId="3495611D" w:rsidR="005F1E15" w:rsidRPr="009540F0" w:rsidRDefault="005F1E15" w:rsidP="00162AF9">
      <w:pPr>
        <w:pStyle w:val="Infoobanke"/>
        <w:jc w:val="left"/>
      </w:pPr>
      <w:r w:rsidRPr="009540F0">
        <w:t xml:space="preserve">VÚB je členom medzinárodnej bankovej skupiny </w:t>
      </w:r>
      <w:proofErr w:type="spellStart"/>
      <w:r w:rsidRPr="009540F0">
        <w:t>Intesa</w:t>
      </w:r>
      <w:proofErr w:type="spellEnd"/>
      <w:r w:rsidRPr="009540F0">
        <w:t xml:space="preserve"> </w:t>
      </w:r>
      <w:proofErr w:type="spellStart"/>
      <w:r w:rsidRPr="009540F0">
        <w:t>Sanpaolo</w:t>
      </w:r>
      <w:proofErr w:type="spellEnd"/>
      <w:r w:rsidRPr="009540F0">
        <w:t>, ktorá má zastúpenie vo viac ako 40 krajinách po celom svete so sieťou bánk, priamych pobočiek a zastúpení. Banka prevádzkuje 1</w:t>
      </w:r>
      <w:r w:rsidR="009E13F2">
        <w:t>54</w:t>
      </w:r>
      <w:r>
        <w:t xml:space="preserve"> </w:t>
      </w:r>
      <w:proofErr w:type="spellStart"/>
      <w:r>
        <w:t>retailových</w:t>
      </w:r>
      <w:proofErr w:type="spellEnd"/>
      <w:r>
        <w:t xml:space="preserve"> pobočiek, 31</w:t>
      </w:r>
      <w:r w:rsidRPr="009540F0">
        <w:t xml:space="preserve"> firemných pobočiek, 11 hypotekárnych centier na území Slovenska a 1 pobočku na území Českej republiky.</w:t>
      </w:r>
    </w:p>
    <w:p w14:paraId="3533713D" w14:textId="77777777" w:rsidR="005F1E15" w:rsidRPr="009540F0" w:rsidRDefault="005F1E15" w:rsidP="00162AF9">
      <w:pPr>
        <w:pStyle w:val="Infoobanke"/>
        <w:jc w:val="left"/>
      </w:pPr>
    </w:p>
    <w:p w14:paraId="118C0A41" w14:textId="77777777" w:rsidR="005F1E15" w:rsidRPr="009540F0" w:rsidRDefault="005F1E15" w:rsidP="00162AF9">
      <w:pPr>
        <w:pStyle w:val="Podpisy"/>
        <w:rPr>
          <w:b/>
          <w:color w:val="auto"/>
          <w:sz w:val="16"/>
          <w:szCs w:val="20"/>
          <w:highlight w:val="white"/>
          <w:u w:val="single"/>
        </w:rPr>
      </w:pPr>
      <w:r w:rsidRPr="009540F0">
        <w:rPr>
          <w:b/>
          <w:color w:val="auto"/>
          <w:sz w:val="16"/>
          <w:szCs w:val="20"/>
          <w:highlight w:val="white"/>
          <w:u w:val="single"/>
        </w:rPr>
        <w:t>Informácie pre médiá:</w:t>
      </w:r>
    </w:p>
    <w:p w14:paraId="447211F7" w14:textId="77777777" w:rsidR="005F1E15" w:rsidRPr="009540F0" w:rsidRDefault="005F1E15" w:rsidP="00162AF9">
      <w:pPr>
        <w:pStyle w:val="Podpisy"/>
        <w:rPr>
          <w:color w:val="auto"/>
          <w:sz w:val="16"/>
          <w:szCs w:val="20"/>
        </w:rPr>
      </w:pPr>
      <w:r w:rsidRPr="009540F0">
        <w:rPr>
          <w:b/>
          <w:color w:val="auto"/>
          <w:sz w:val="16"/>
          <w:szCs w:val="20"/>
        </w:rPr>
        <w:t>Dominik Miša</w:t>
      </w:r>
      <w:r w:rsidRPr="009540F0">
        <w:rPr>
          <w:color w:val="auto"/>
          <w:sz w:val="16"/>
          <w:szCs w:val="20"/>
        </w:rPr>
        <w:tab/>
      </w:r>
      <w:r w:rsidRPr="009540F0">
        <w:rPr>
          <w:b/>
          <w:color w:val="auto"/>
          <w:sz w:val="16"/>
          <w:szCs w:val="20"/>
        </w:rPr>
        <w:t>Lucia Luptáková</w:t>
      </w:r>
      <w:r w:rsidRPr="009540F0">
        <w:rPr>
          <w:color w:val="auto"/>
          <w:sz w:val="16"/>
          <w:szCs w:val="20"/>
        </w:rPr>
        <w:t xml:space="preserve">                                                  </w:t>
      </w:r>
    </w:p>
    <w:p w14:paraId="67280CF7" w14:textId="77777777" w:rsidR="005F1E15" w:rsidRPr="009540F0" w:rsidRDefault="005F1E15" w:rsidP="00162AF9">
      <w:pPr>
        <w:pStyle w:val="Podpisy"/>
        <w:rPr>
          <w:color w:val="auto"/>
          <w:sz w:val="16"/>
          <w:szCs w:val="20"/>
        </w:rPr>
      </w:pPr>
      <w:r w:rsidRPr="009540F0">
        <w:rPr>
          <w:color w:val="auto"/>
          <w:sz w:val="16"/>
          <w:szCs w:val="20"/>
        </w:rPr>
        <w:t>Mlynské Nivy 1, 829 90, Bratislava</w:t>
      </w:r>
      <w:r w:rsidRPr="009540F0">
        <w:rPr>
          <w:color w:val="auto"/>
          <w:sz w:val="16"/>
          <w:szCs w:val="20"/>
        </w:rPr>
        <w:tab/>
        <w:t>Mlynské Nivy 1, 829 90, Bratislava</w:t>
      </w:r>
    </w:p>
    <w:p w14:paraId="06865094" w14:textId="77777777" w:rsidR="005F1E15" w:rsidRPr="009540F0" w:rsidRDefault="005F1E15" w:rsidP="00162AF9">
      <w:pPr>
        <w:pStyle w:val="Podpisy"/>
        <w:rPr>
          <w:color w:val="auto"/>
          <w:sz w:val="16"/>
          <w:szCs w:val="20"/>
        </w:rPr>
      </w:pPr>
      <w:r w:rsidRPr="009540F0">
        <w:rPr>
          <w:color w:val="auto"/>
          <w:sz w:val="16"/>
          <w:szCs w:val="20"/>
        </w:rPr>
        <w:t>Tel.: +421 2 50 55 22 05</w:t>
      </w:r>
      <w:r w:rsidRPr="009540F0">
        <w:rPr>
          <w:color w:val="auto"/>
          <w:sz w:val="16"/>
          <w:szCs w:val="20"/>
        </w:rPr>
        <w:tab/>
        <w:t>Tel.: +421 2 50 55 21 30</w:t>
      </w:r>
      <w:r w:rsidRPr="009540F0">
        <w:rPr>
          <w:color w:val="auto"/>
          <w:sz w:val="16"/>
          <w:szCs w:val="20"/>
        </w:rPr>
        <w:br/>
        <w:t xml:space="preserve">E-mail: </w:t>
      </w:r>
      <w:hyperlink r:id="rId7" w:history="1">
        <w:r w:rsidRPr="009540F0">
          <w:rPr>
            <w:rStyle w:val="Hypertextovprepojenie"/>
            <w:sz w:val="16"/>
            <w:szCs w:val="20"/>
          </w:rPr>
          <w:t>dmisa@vub.sk</w:t>
        </w:r>
      </w:hyperlink>
      <w:r w:rsidRPr="009540F0">
        <w:rPr>
          <w:color w:val="auto"/>
          <w:sz w:val="16"/>
          <w:szCs w:val="20"/>
        </w:rPr>
        <w:tab/>
        <w:t xml:space="preserve">E-mail: </w:t>
      </w:r>
      <w:hyperlink r:id="rId8" w:history="1">
        <w:r w:rsidRPr="009540F0">
          <w:rPr>
            <w:rStyle w:val="Hypertextovprepojenie"/>
            <w:sz w:val="16"/>
            <w:szCs w:val="20"/>
          </w:rPr>
          <w:t>lluptakova1@vub.sk</w:t>
        </w:r>
      </w:hyperlink>
      <w:r w:rsidRPr="009540F0">
        <w:rPr>
          <w:color w:val="auto"/>
          <w:sz w:val="16"/>
          <w:szCs w:val="20"/>
        </w:rPr>
        <w:t xml:space="preserve">                </w:t>
      </w:r>
    </w:p>
    <w:p w14:paraId="5A0B606E" w14:textId="5814197E" w:rsidR="005F1E15" w:rsidRDefault="005F1E15" w:rsidP="00162AF9">
      <w:pPr>
        <w:ind w:firstLine="0"/>
        <w:jc w:val="left"/>
        <w:rPr>
          <w:b/>
          <w:u w:val="single"/>
        </w:rPr>
      </w:pPr>
      <w:r w:rsidRPr="009540F0">
        <w:rPr>
          <w:color w:val="auto"/>
          <w:sz w:val="16"/>
          <w:szCs w:val="20"/>
        </w:rPr>
        <w:t xml:space="preserve">            </w:t>
      </w:r>
      <w:hyperlink r:id="rId9" w:history="1">
        <w:r w:rsidRPr="005B1C53">
          <w:rPr>
            <w:rStyle w:val="Hypertextovprepojenie"/>
            <w:sz w:val="16"/>
            <w:szCs w:val="20"/>
          </w:rPr>
          <w:t>press@vub.sk</w:t>
        </w:r>
      </w:hyperlink>
      <w:r w:rsidRPr="009540F0">
        <w:rPr>
          <w:color w:val="auto"/>
          <w:sz w:val="16"/>
          <w:szCs w:val="20"/>
        </w:rPr>
        <w:tab/>
        <w:t xml:space="preserve">        </w:t>
      </w:r>
      <w:r>
        <w:rPr>
          <w:color w:val="auto"/>
          <w:sz w:val="16"/>
          <w:szCs w:val="20"/>
        </w:rPr>
        <w:t xml:space="preserve">                                                                   </w:t>
      </w:r>
      <w:r w:rsidRPr="009540F0">
        <w:rPr>
          <w:color w:val="auto"/>
          <w:sz w:val="16"/>
          <w:szCs w:val="20"/>
        </w:rPr>
        <w:t xml:space="preserve">    </w:t>
      </w:r>
      <w:r>
        <w:rPr>
          <w:color w:val="auto"/>
          <w:sz w:val="16"/>
          <w:szCs w:val="20"/>
        </w:rPr>
        <w:t xml:space="preserve">            </w:t>
      </w:r>
      <w:hyperlink r:id="rId10" w:history="1">
        <w:r w:rsidRPr="005B1C53">
          <w:rPr>
            <w:rStyle w:val="Hypertextovprepojenie"/>
            <w:sz w:val="16"/>
            <w:szCs w:val="20"/>
          </w:rPr>
          <w:t>press@vub.sk</w:t>
        </w:r>
      </w:hyperlink>
    </w:p>
    <w:sectPr w:rsidR="005F1E15" w:rsidSect="00C610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1077" w:bottom="1440" w:left="1077" w:header="851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38C79" w14:textId="77777777" w:rsidR="00B83B6D" w:rsidRDefault="00B83B6D" w:rsidP="000B5B81">
      <w:pPr>
        <w:spacing w:after="0" w:line="240" w:lineRule="auto"/>
      </w:pPr>
      <w:r>
        <w:separator/>
      </w:r>
    </w:p>
  </w:endnote>
  <w:endnote w:type="continuationSeparator" w:id="0">
    <w:p w14:paraId="150B9177" w14:textId="77777777" w:rsidR="00B83B6D" w:rsidRDefault="00B83B6D" w:rsidP="000B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3AAF3" w14:textId="77777777" w:rsidR="009E13F2" w:rsidRDefault="009E13F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28F1A" w14:textId="2029BBF1" w:rsidR="000B5B81" w:rsidRDefault="00B6053D">
    <w:pPr>
      <w:pStyle w:val="Pta"/>
    </w:pPr>
    <w:r w:rsidRPr="0046084C">
      <w:rPr>
        <w:noProof/>
      </w:rPr>
      <w:drawing>
        <wp:anchor distT="0" distB="0" distL="114300" distR="114300" simplePos="0" relativeHeight="251662336" behindDoc="1" locked="0" layoutInCell="1" allowOverlap="1" wp14:anchorId="1E549F68" wp14:editId="4B6192CF">
          <wp:simplePos x="0" y="0"/>
          <wp:positionH relativeFrom="page">
            <wp:posOffset>0</wp:posOffset>
          </wp:positionH>
          <wp:positionV relativeFrom="page">
            <wp:posOffset>9150985</wp:posOffset>
          </wp:positionV>
          <wp:extent cx="7560000" cy="1537200"/>
          <wp:effectExtent l="0" t="0" r="9525" b="1270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a_pr_spravy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F28E0" w14:textId="77777777" w:rsidR="009E13F2" w:rsidRDefault="009E13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A5692" w14:textId="77777777" w:rsidR="00B83B6D" w:rsidRDefault="00B83B6D" w:rsidP="000B5B81">
      <w:pPr>
        <w:spacing w:after="0" w:line="240" w:lineRule="auto"/>
      </w:pPr>
      <w:r>
        <w:separator/>
      </w:r>
    </w:p>
  </w:footnote>
  <w:footnote w:type="continuationSeparator" w:id="0">
    <w:p w14:paraId="3FC66C7A" w14:textId="77777777" w:rsidR="00B83B6D" w:rsidRDefault="00B83B6D" w:rsidP="000B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8DA6D" w14:textId="77777777" w:rsidR="009E13F2" w:rsidRDefault="009E13F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382D" w14:textId="7179C477" w:rsidR="006960EC" w:rsidRDefault="0010418E">
    <w:pPr>
      <w:pStyle w:val="Hlavika"/>
    </w:pPr>
    <w:r w:rsidRPr="006960EC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6F135F" wp14:editId="6D9D7A76">
              <wp:simplePos x="0" y="0"/>
              <wp:positionH relativeFrom="column">
                <wp:posOffset>0</wp:posOffset>
              </wp:positionH>
              <wp:positionV relativeFrom="page">
                <wp:posOffset>906376</wp:posOffset>
              </wp:positionV>
              <wp:extent cx="6119495" cy="13970"/>
              <wp:effectExtent l="0" t="0" r="27305" b="36830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1397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3452BF8" id="Rovná spojnica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71.35pt" to="481.85pt,7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eeUuoBAAAsBAAADgAAAGRycy9lMm9Eb2MueG1srFNLbtswFNwX6B0I7mtJbuPUguUsEqSbfoyk&#10;PQBDkRYLko8gGUk+Ts/Si/WRshWjDRC06IYSyTczb0ZPm6vRaNILHxTYhlaLkhJhObTK7hv67evt&#10;m/eUhMhsyzRY0dCDCPRq+/rVZnC1WEIHuhWeIIkN9eAa2sXo6qIIvBOGhQU4YfFSgjcs4tbvi9az&#10;AdmNLpZluSoG8K3zwEUIeHozXdJt5pdS8PhFyiAi0Q3F3mJefV4f0lpsN6zee+Y6xY9tsH/owjBl&#10;UXSmumGRkUev/qAyinsIIOOCgylASsVF9oBuqvI3N/cdcyJ7wXCCm2MK/4+Wf+53nqi2oStKLDP4&#10;ie6gtz9/kODgu1WckVUKaXChxtpru/PHXXA7nxyP0pv0RC9kzMEe5mDFGAnHw1VVrd+tLyjheFe9&#10;XV/m4IsnsPMhfhBgSHppqFY2+WY16z+GiIJYeipJx9qmNYBW7a3SOm/SxIhr7UnP8FszzoWNy0yi&#10;H80naKfzy4uyPInnIUuQzH/GhmpJoUimJ5v5LR60mNTvhMTM0FiVBWaic+0qxZaZsDrBJHY6A8uX&#10;gcf6BBV5kv8GPCOyMtg4g42y4J9Tj+OpZTnVnxKYfKcIHqA95AHI0eBIZofH3yfN/Pk+w59+8u0v&#10;AAAA//8DAFBLAwQUAAYACAAAACEAC+7cld4AAAAIAQAADwAAAGRycy9kb3ducmV2LnhtbEyPQU/D&#10;MAyF70j8h8hI3FjKNnW0NJ1giAsSh42hXtPGNGWNUzXZVv493glu9nvW8/eK9eR6ccIxdJ4U3M8S&#10;EEiNNx21CvYfr3cPIELUZHTvCRX8YIB1eX1V6Nz4M23xtIut4BAKuVZgYxxyKUNj0ekw8wMSe19+&#10;dDryOrbSjPrM4a6X8yRJpdMd8QerB9xYbA67o1OQvmRptXnbf9bvh6pafftnHBZWqdub6ekRRMQp&#10;/h3DBZ/RoWSm2h/JBNEr4CKR1eV8BYLtLF3wUF+UZQayLOT/AuUvAAAA//8DAFBLAQItABQABgAI&#10;AAAAIQDkmcPA+wAAAOEBAAATAAAAAAAAAAAAAAAAAAAAAABbQ29udGVudF9UeXBlc10ueG1sUEsB&#10;Ai0AFAAGAAgAAAAhACOyauHXAAAAlAEAAAsAAAAAAAAAAAAAAAAALAEAAF9yZWxzLy5yZWxzUEsB&#10;Ai0AFAAGAAgAAAAhAGhXnlLqAQAALAQAAA4AAAAAAAAAAAAAAAAALAIAAGRycy9lMm9Eb2MueG1s&#10;UEsBAi0AFAAGAAgAAAAhAAvu3JXeAAAACAEAAA8AAAAAAAAAAAAAAAAAQgQAAGRycy9kb3ducmV2&#10;LnhtbFBLBQYAAAAABAAEAPMAAABNBQAAAAA=&#10;" strokecolor="#c45911 [2405]" strokeweight=".5pt">
              <v:stroke joinstyle="miter"/>
              <w10:wrap anchory="page"/>
            </v:line>
          </w:pict>
        </mc:Fallback>
      </mc:AlternateContent>
    </w:r>
    <w:r w:rsidRPr="006960EC">
      <w:rPr>
        <w:noProof/>
        <w:lang w:eastAsia="sk-SK"/>
      </w:rPr>
      <w:drawing>
        <wp:anchor distT="0" distB="0" distL="114300" distR="114300" simplePos="0" relativeHeight="251665408" behindDoc="1" locked="0" layoutInCell="1" allowOverlap="1" wp14:anchorId="4F0770A0" wp14:editId="67730F93">
          <wp:simplePos x="0" y="0"/>
          <wp:positionH relativeFrom="column">
            <wp:posOffset>0</wp:posOffset>
          </wp:positionH>
          <wp:positionV relativeFrom="page">
            <wp:posOffset>567575</wp:posOffset>
          </wp:positionV>
          <wp:extent cx="2235200" cy="2406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0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0D26E" w14:textId="77777777" w:rsidR="009E13F2" w:rsidRDefault="009E13F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1BAA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1899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328E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B5E14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76C0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D040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CEC4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825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3DA87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768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BECF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57"/>
    <w:rsid w:val="0001533E"/>
    <w:rsid w:val="0003407E"/>
    <w:rsid w:val="00056BDB"/>
    <w:rsid w:val="00085918"/>
    <w:rsid w:val="000B5B81"/>
    <w:rsid w:val="000C60BF"/>
    <w:rsid w:val="000E13EC"/>
    <w:rsid w:val="001039A7"/>
    <w:rsid w:val="0010418E"/>
    <w:rsid w:val="0014568D"/>
    <w:rsid w:val="0016294B"/>
    <w:rsid w:val="00162AF9"/>
    <w:rsid w:val="00163779"/>
    <w:rsid w:val="00183AB7"/>
    <w:rsid w:val="00187F15"/>
    <w:rsid w:val="001D11F3"/>
    <w:rsid w:val="001F0C5E"/>
    <w:rsid w:val="0020223C"/>
    <w:rsid w:val="002364A2"/>
    <w:rsid w:val="00251788"/>
    <w:rsid w:val="0026228A"/>
    <w:rsid w:val="00273A8E"/>
    <w:rsid w:val="0029121A"/>
    <w:rsid w:val="002B01DA"/>
    <w:rsid w:val="00302FE2"/>
    <w:rsid w:val="00313A5A"/>
    <w:rsid w:val="00327E7F"/>
    <w:rsid w:val="00335654"/>
    <w:rsid w:val="003A6BD7"/>
    <w:rsid w:val="003F5FB3"/>
    <w:rsid w:val="0040703A"/>
    <w:rsid w:val="00414D8B"/>
    <w:rsid w:val="00456401"/>
    <w:rsid w:val="0046084C"/>
    <w:rsid w:val="00473789"/>
    <w:rsid w:val="00483FD0"/>
    <w:rsid w:val="00486BAA"/>
    <w:rsid w:val="0048743E"/>
    <w:rsid w:val="00494C88"/>
    <w:rsid w:val="004A4B40"/>
    <w:rsid w:val="004C264E"/>
    <w:rsid w:val="004F74C3"/>
    <w:rsid w:val="00524518"/>
    <w:rsid w:val="005255F5"/>
    <w:rsid w:val="00527F17"/>
    <w:rsid w:val="005622C8"/>
    <w:rsid w:val="00580F93"/>
    <w:rsid w:val="0059437A"/>
    <w:rsid w:val="005A5FDD"/>
    <w:rsid w:val="005C3981"/>
    <w:rsid w:val="005D2A02"/>
    <w:rsid w:val="005F1E15"/>
    <w:rsid w:val="00606C35"/>
    <w:rsid w:val="00673523"/>
    <w:rsid w:val="006960EC"/>
    <w:rsid w:val="006A31C9"/>
    <w:rsid w:val="006D2CD1"/>
    <w:rsid w:val="006F3CED"/>
    <w:rsid w:val="00710905"/>
    <w:rsid w:val="00715AFE"/>
    <w:rsid w:val="00715F32"/>
    <w:rsid w:val="00776699"/>
    <w:rsid w:val="00776AA7"/>
    <w:rsid w:val="007F0D75"/>
    <w:rsid w:val="007F309E"/>
    <w:rsid w:val="008453B1"/>
    <w:rsid w:val="00866AFE"/>
    <w:rsid w:val="008865CF"/>
    <w:rsid w:val="0089573A"/>
    <w:rsid w:val="0089757F"/>
    <w:rsid w:val="008C4369"/>
    <w:rsid w:val="008C7875"/>
    <w:rsid w:val="008E7EC8"/>
    <w:rsid w:val="0091693B"/>
    <w:rsid w:val="0092169D"/>
    <w:rsid w:val="00923D38"/>
    <w:rsid w:val="0094142B"/>
    <w:rsid w:val="009470D1"/>
    <w:rsid w:val="009652E2"/>
    <w:rsid w:val="009834AE"/>
    <w:rsid w:val="009B09B8"/>
    <w:rsid w:val="009D7C21"/>
    <w:rsid w:val="009E13F2"/>
    <w:rsid w:val="009E24A0"/>
    <w:rsid w:val="00A07B94"/>
    <w:rsid w:val="00A45AF2"/>
    <w:rsid w:val="00A465D2"/>
    <w:rsid w:val="00A5052D"/>
    <w:rsid w:val="00A5578E"/>
    <w:rsid w:val="00A927CD"/>
    <w:rsid w:val="00AD4909"/>
    <w:rsid w:val="00AE3F40"/>
    <w:rsid w:val="00AF0AD6"/>
    <w:rsid w:val="00B16B9E"/>
    <w:rsid w:val="00B25793"/>
    <w:rsid w:val="00B34A3B"/>
    <w:rsid w:val="00B43492"/>
    <w:rsid w:val="00B45C87"/>
    <w:rsid w:val="00B60510"/>
    <w:rsid w:val="00B6053D"/>
    <w:rsid w:val="00B63FDC"/>
    <w:rsid w:val="00B64C6D"/>
    <w:rsid w:val="00B7005B"/>
    <w:rsid w:val="00B7382E"/>
    <w:rsid w:val="00B8001C"/>
    <w:rsid w:val="00B83B6D"/>
    <w:rsid w:val="00B91F45"/>
    <w:rsid w:val="00BB59B1"/>
    <w:rsid w:val="00BC18CC"/>
    <w:rsid w:val="00BD4736"/>
    <w:rsid w:val="00BF0538"/>
    <w:rsid w:val="00BF4802"/>
    <w:rsid w:val="00C04902"/>
    <w:rsid w:val="00C067DD"/>
    <w:rsid w:val="00C1118D"/>
    <w:rsid w:val="00C236A3"/>
    <w:rsid w:val="00C6104A"/>
    <w:rsid w:val="00C85A4C"/>
    <w:rsid w:val="00CA575C"/>
    <w:rsid w:val="00CA6998"/>
    <w:rsid w:val="00CB565F"/>
    <w:rsid w:val="00CB5D53"/>
    <w:rsid w:val="00CC4E31"/>
    <w:rsid w:val="00CF0E7B"/>
    <w:rsid w:val="00D159B5"/>
    <w:rsid w:val="00D20B41"/>
    <w:rsid w:val="00D30F81"/>
    <w:rsid w:val="00D36844"/>
    <w:rsid w:val="00D57474"/>
    <w:rsid w:val="00D859F9"/>
    <w:rsid w:val="00DA22DD"/>
    <w:rsid w:val="00DA6036"/>
    <w:rsid w:val="00DB41D0"/>
    <w:rsid w:val="00DC0C1C"/>
    <w:rsid w:val="00DF442D"/>
    <w:rsid w:val="00E00D11"/>
    <w:rsid w:val="00E111C1"/>
    <w:rsid w:val="00E13766"/>
    <w:rsid w:val="00E2236F"/>
    <w:rsid w:val="00E346B9"/>
    <w:rsid w:val="00E36975"/>
    <w:rsid w:val="00E47257"/>
    <w:rsid w:val="00E66EEB"/>
    <w:rsid w:val="00E86316"/>
    <w:rsid w:val="00EB2C24"/>
    <w:rsid w:val="00EB41D0"/>
    <w:rsid w:val="00F07B14"/>
    <w:rsid w:val="00F143A2"/>
    <w:rsid w:val="00F34646"/>
    <w:rsid w:val="00F51F31"/>
    <w:rsid w:val="00F608C9"/>
    <w:rsid w:val="00FA0D44"/>
    <w:rsid w:val="00FA3E48"/>
    <w:rsid w:val="00FC359A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001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E3F40"/>
    <w:pPr>
      <w:pBdr>
        <w:top w:val="nil"/>
        <w:left w:val="nil"/>
        <w:bottom w:val="nil"/>
        <w:right w:val="nil"/>
        <w:between w:val="nil"/>
      </w:pBdr>
      <w:tabs>
        <w:tab w:val="left" w:pos="284"/>
      </w:tabs>
      <w:spacing w:after="100" w:line="288" w:lineRule="auto"/>
      <w:ind w:firstLine="567"/>
      <w:jc w:val="both"/>
    </w:pPr>
    <w:rPr>
      <w:rFonts w:ascii="Arial" w:eastAsia="Times New Roman" w:hAnsi="Arial" w:cs="Times New Roman"/>
      <w:color w:val="000000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0D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00" w:after="300"/>
      <w:ind w:firstLine="0"/>
      <w:jc w:val="left"/>
    </w:pPr>
    <w:rPr>
      <w:rFonts w:eastAsiaTheme="minorHAnsi" w:cstheme="minorBidi"/>
      <w:b/>
      <w:bCs/>
      <w:color w:val="auto"/>
      <w:sz w:val="28"/>
      <w:szCs w:val="24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00D11"/>
    <w:rPr>
      <w:rFonts w:ascii="Arial" w:hAnsi="Arial"/>
      <w:b/>
      <w:bCs/>
      <w:sz w:val="28"/>
      <w:lang w:val="sk-SK"/>
    </w:rPr>
  </w:style>
  <w:style w:type="paragraph" w:styleId="Pta">
    <w:name w:val="footer"/>
    <w:basedOn w:val="Normlny"/>
    <w:link w:val="PtaChar"/>
    <w:uiPriority w:val="99"/>
    <w:unhideWhenUsed/>
    <w:rsid w:val="0003407E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color w:val="FFFFFF" w:themeColor="background1"/>
      <w:sz w:val="14"/>
    </w:rPr>
  </w:style>
  <w:style w:type="character" w:customStyle="1" w:styleId="PtaChar">
    <w:name w:val="Päta Char"/>
    <w:basedOn w:val="Predvolenpsmoodseku"/>
    <w:link w:val="Pta"/>
    <w:uiPriority w:val="99"/>
    <w:rsid w:val="0003407E"/>
    <w:rPr>
      <w:rFonts w:ascii="Arial" w:eastAsia="Times New Roman" w:hAnsi="Arial" w:cs="Times New Roman"/>
      <w:color w:val="FFFFFF" w:themeColor="background1"/>
      <w:sz w:val="14"/>
      <w:szCs w:val="22"/>
      <w:lang w:val="sk-SK" w:eastAsia="sk-SK"/>
    </w:rPr>
  </w:style>
  <w:style w:type="paragraph" w:customStyle="1" w:styleId="Infoobanke">
    <w:name w:val="Info o banke"/>
    <w:basedOn w:val="Normlny"/>
    <w:rsid w:val="008C78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ind w:firstLine="0"/>
    </w:pPr>
    <w:rPr>
      <w:rFonts w:eastAsiaTheme="minorHAnsi" w:cs="Arial"/>
      <w:i/>
      <w:iCs/>
      <w:color w:val="auto"/>
      <w:sz w:val="16"/>
      <w:szCs w:val="14"/>
      <w:lang w:eastAsia="en-GB"/>
    </w:rPr>
  </w:style>
  <w:style w:type="paragraph" w:customStyle="1" w:styleId="SubHeadline">
    <w:name w:val="SubHeadline"/>
    <w:rsid w:val="00A5578E"/>
    <w:pPr>
      <w:spacing w:before="200" w:after="100" w:line="288" w:lineRule="auto"/>
    </w:pPr>
    <w:rPr>
      <w:rFonts w:ascii="Arial" w:eastAsia="Times New Roman" w:hAnsi="Arial" w:cs="Arial"/>
      <w:b/>
      <w:color w:val="7F7F7F" w:themeColor="text1" w:themeTint="80"/>
      <w:szCs w:val="28"/>
      <w:lang w:val="sk-SK" w:eastAsia="sk-SK"/>
    </w:rPr>
  </w:style>
  <w:style w:type="paragraph" w:customStyle="1" w:styleId="Podpisy">
    <w:name w:val="Podpisy"/>
    <w:rsid w:val="001039A7"/>
    <w:pPr>
      <w:tabs>
        <w:tab w:val="left" w:pos="5670"/>
      </w:tabs>
      <w:spacing w:line="288" w:lineRule="auto"/>
    </w:pPr>
    <w:rPr>
      <w:rFonts w:ascii="Arial" w:eastAsia="Arial" w:hAnsi="Arial" w:cs="Arial"/>
      <w:color w:val="000000" w:themeColor="text1"/>
      <w:sz w:val="22"/>
      <w:szCs w:val="22"/>
      <w:lang w:val="sk-SK" w:eastAsia="en-GB"/>
    </w:rPr>
  </w:style>
  <w:style w:type="character" w:styleId="Hypertextovprepojenie">
    <w:name w:val="Hyperlink"/>
    <w:basedOn w:val="Predvolenpsmoodseku"/>
    <w:uiPriority w:val="99"/>
    <w:unhideWhenUsed/>
    <w:rsid w:val="0045640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56401"/>
    <w:rPr>
      <w:color w:val="954F72" w:themeColor="followedHyperlink"/>
      <w:u w:val="single"/>
    </w:rPr>
  </w:style>
  <w:style w:type="paragraph" w:customStyle="1" w:styleId="Perex">
    <w:name w:val="Perex"/>
    <w:basedOn w:val="Normlny"/>
    <w:rsid w:val="00AE3F40"/>
    <w:pPr>
      <w:ind w:firstLine="0"/>
    </w:pPr>
    <w:rPr>
      <w:rFonts w:eastAsia="Arial" w:cs="Arial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23C"/>
    <w:rPr>
      <w:rFonts w:ascii="Segoe UI" w:eastAsia="Times New Roman" w:hAnsi="Segoe UI" w:cs="Segoe UI"/>
      <w:color w:val="000000"/>
      <w:sz w:val="18"/>
      <w:szCs w:val="18"/>
      <w:lang w:val="sk-SK" w:eastAsia="sk-SK"/>
    </w:rPr>
  </w:style>
  <w:style w:type="character" w:customStyle="1" w:styleId="article1">
    <w:name w:val="article1"/>
    <w:rsid w:val="00B25793"/>
    <w:rPr>
      <w:rFonts w:ascii="Arial" w:hAnsi="Arial"/>
      <w:b/>
      <w:color w:val="0F1F7A"/>
      <w:sz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2517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17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1788"/>
    <w:rPr>
      <w:rFonts w:ascii="Arial" w:eastAsia="Times New Roman" w:hAnsi="Arial" w:cs="Times New Roman"/>
      <w:color w:val="000000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17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1788"/>
    <w:rPr>
      <w:rFonts w:ascii="Arial" w:eastAsia="Times New Roman" w:hAnsi="Arial" w:cs="Times New Roman"/>
      <w:b/>
      <w:bCs/>
      <w:color w:val="000000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uptakova1@vub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isa@vub.s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ress@vub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vub.s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VUB a.s.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Miša Dominik</cp:lastModifiedBy>
  <cp:revision>4</cp:revision>
  <cp:lastPrinted>2020-10-28T14:40:00Z</cp:lastPrinted>
  <dcterms:created xsi:type="dcterms:W3CDTF">2020-10-29T11:40:00Z</dcterms:created>
  <dcterms:modified xsi:type="dcterms:W3CDTF">2020-10-29T11:45:00Z</dcterms:modified>
</cp:coreProperties>
</file>