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42" w:rsidRPr="00052D81" w:rsidRDefault="00526742" w:rsidP="00526742">
      <w:pPr>
        <w:jc w:val="center"/>
        <w:rPr>
          <w:b/>
          <w:sz w:val="24"/>
          <w:szCs w:val="24"/>
          <w:u w:val="single"/>
        </w:rPr>
      </w:pPr>
      <w:r w:rsidRPr="00052D81">
        <w:rPr>
          <w:b/>
          <w:sz w:val="24"/>
          <w:szCs w:val="24"/>
          <w:u w:val="single"/>
        </w:rPr>
        <w:t>Zmluva  o náhradnom personálnom zabezpečení ambulantnej pohotovostnej služby (APS)</w:t>
      </w:r>
    </w:p>
    <w:p w:rsidR="00526742" w:rsidRPr="00052D81" w:rsidRDefault="00526742" w:rsidP="00526742">
      <w:pPr>
        <w:jc w:val="center"/>
      </w:pPr>
      <w:r w:rsidRPr="00052D81">
        <w:t>Uzavretá v zmysle ustanovenia § 269 ods. 2  zák. č.513/1991 Zb. Obchodného zákonníka v znení neskorších predpisov medzi :</w:t>
      </w:r>
    </w:p>
    <w:p w:rsidR="00526742" w:rsidRPr="00052D81" w:rsidRDefault="00526742" w:rsidP="00526742">
      <w:pPr>
        <w:pStyle w:val="Zkladntext2"/>
        <w:spacing w:after="0" w:line="240" w:lineRule="auto"/>
        <w:rPr>
          <w:rFonts w:ascii="Arial" w:hAnsi="Arial" w:cs="Arial"/>
          <w:b/>
          <w:lang w:val="sk-SK"/>
        </w:rPr>
      </w:pPr>
      <w:r w:rsidRPr="00052D81">
        <w:rPr>
          <w:b/>
        </w:rPr>
        <w:t>1. Zmluvné strany:</w:t>
      </w:r>
      <w:r w:rsidRPr="00052D81">
        <w:rPr>
          <w:rFonts w:ascii="Arial" w:hAnsi="Arial" w:cs="Arial"/>
          <w:b/>
          <w:lang w:val="sk-SK"/>
        </w:rPr>
        <w:t xml:space="preserve"> 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u w:val="single"/>
          <w:lang w:val="sk-SK"/>
        </w:rPr>
      </w:pPr>
    </w:p>
    <w:p w:rsidR="00526742" w:rsidRPr="00052D81" w:rsidRDefault="00526742" w:rsidP="00526742">
      <w:pPr>
        <w:pStyle w:val="Zkladntext"/>
        <w:spacing w:line="276" w:lineRule="auto"/>
        <w:rPr>
          <w:rFonts w:cs="Arial"/>
          <w:b/>
          <w:sz w:val="22"/>
          <w:szCs w:val="22"/>
          <w:u w:val="single"/>
          <w:lang w:val="sk-SK"/>
        </w:rPr>
      </w:pPr>
      <w:r w:rsidRPr="00052D81">
        <w:rPr>
          <w:rFonts w:cs="Arial"/>
          <w:b/>
          <w:sz w:val="22"/>
          <w:szCs w:val="22"/>
          <w:u w:val="single"/>
          <w:lang w:val="sk-SK"/>
        </w:rPr>
        <w:t>Objednávateľ: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 xml:space="preserve">Obchodné meno/Názov: 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 xml:space="preserve">Miesto podnikania/Sídlo: 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>Zastúpená: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 xml:space="preserve">IČO: 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 xml:space="preserve">DIČ: 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 xml:space="preserve">Číslo účtu: 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i/>
          <w:sz w:val="22"/>
          <w:szCs w:val="22"/>
          <w:lang w:val="sk-SK"/>
        </w:rPr>
      </w:pP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>(ďalej aj ako „</w:t>
      </w:r>
      <w:r w:rsidRPr="00052D81">
        <w:rPr>
          <w:rFonts w:cs="Arial"/>
          <w:i/>
          <w:sz w:val="22"/>
          <w:szCs w:val="22"/>
          <w:lang w:val="sk-SK"/>
        </w:rPr>
        <w:t>objednávateľ</w:t>
      </w:r>
      <w:r w:rsidRPr="00052D81">
        <w:rPr>
          <w:rFonts w:cs="Arial"/>
          <w:sz w:val="22"/>
          <w:szCs w:val="22"/>
          <w:lang w:val="sk-SK"/>
        </w:rPr>
        <w:t xml:space="preserve">“) 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>a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b/>
          <w:sz w:val="22"/>
          <w:szCs w:val="22"/>
          <w:u w:val="single"/>
          <w:lang w:val="sk-SK"/>
        </w:rPr>
        <w:t>Zabezpečovateľ</w:t>
      </w:r>
      <w:r w:rsidRPr="00052D81">
        <w:rPr>
          <w:rFonts w:cs="Arial"/>
          <w:sz w:val="22"/>
          <w:szCs w:val="22"/>
          <w:lang w:val="sk-SK"/>
        </w:rPr>
        <w:t xml:space="preserve">: 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 xml:space="preserve">Obchodné meno/Názov: </w:t>
      </w:r>
      <w:r w:rsidRPr="00052D81">
        <w:rPr>
          <w:rFonts w:cs="Arial"/>
          <w:b/>
          <w:sz w:val="22"/>
          <w:szCs w:val="22"/>
          <w:lang w:val="sk-SK"/>
        </w:rPr>
        <w:t>LSPP n.o.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>Miesto podnikania/Sídlo: ambulancia LSPP pre dospelých, Dr.Fischera7, Kežmarok / Kuzmányho 3, Poprad</w:t>
      </w:r>
    </w:p>
    <w:p w:rsidR="00526742" w:rsidRPr="00052D81" w:rsidRDefault="00526742" w:rsidP="00526742">
      <w:pPr>
        <w:spacing w:after="0"/>
        <w:rPr>
          <w:rFonts w:ascii="Arial" w:hAnsi="Arial" w:cs="Arial"/>
        </w:rPr>
      </w:pPr>
      <w:r w:rsidRPr="00052D81">
        <w:rPr>
          <w:rFonts w:ascii="Arial" w:hAnsi="Arial" w:cs="Arial"/>
        </w:rPr>
        <w:t>zastúpená: štatutárnym orgánom  IMUDr. Dušanom Liptákom,  riaditeľom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 xml:space="preserve">IČO: </w:t>
      </w:r>
      <w:r w:rsidRPr="00052D81">
        <w:rPr>
          <w:sz w:val="22"/>
          <w:szCs w:val="22"/>
        </w:rPr>
        <w:t>50587536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 xml:space="preserve">DIČ: </w:t>
      </w:r>
      <w:r w:rsidRPr="00052D81">
        <w:rPr>
          <w:sz w:val="22"/>
          <w:szCs w:val="22"/>
        </w:rPr>
        <w:t>2120385124</w:t>
      </w:r>
    </w:p>
    <w:p w:rsidR="00526742" w:rsidRPr="00052D81" w:rsidRDefault="00526742" w:rsidP="00526742">
      <w:pPr>
        <w:spacing w:after="0"/>
        <w:rPr>
          <w:rFonts w:ascii="Arial" w:hAnsi="Arial" w:cs="Arial"/>
        </w:rPr>
      </w:pPr>
      <w:r w:rsidRPr="00052D81">
        <w:rPr>
          <w:rFonts w:ascii="Arial" w:hAnsi="Arial" w:cs="Arial"/>
        </w:rPr>
        <w:t>Číslo účtu: SK94 0200 0000 0037 5196 1359</w:t>
      </w:r>
    </w:p>
    <w:p w:rsidR="00526742" w:rsidRPr="00052D81" w:rsidRDefault="00526742" w:rsidP="00526742">
      <w:pPr>
        <w:pStyle w:val="Zkladntext"/>
        <w:spacing w:line="276" w:lineRule="auto"/>
        <w:rPr>
          <w:rFonts w:cs="Arial"/>
          <w:sz w:val="22"/>
          <w:szCs w:val="22"/>
          <w:lang w:val="sk-SK"/>
        </w:rPr>
      </w:pPr>
    </w:p>
    <w:p w:rsidR="00526742" w:rsidRPr="00052D81" w:rsidRDefault="00526742" w:rsidP="00526742">
      <w:pPr>
        <w:pStyle w:val="Zkladntext"/>
        <w:contextualSpacing/>
        <w:rPr>
          <w:rFonts w:cs="Arial"/>
          <w:sz w:val="22"/>
          <w:szCs w:val="22"/>
          <w:lang w:val="sk-SK"/>
        </w:rPr>
      </w:pPr>
      <w:r w:rsidRPr="00052D81">
        <w:rPr>
          <w:rFonts w:cs="Arial"/>
          <w:sz w:val="22"/>
          <w:szCs w:val="22"/>
          <w:lang w:val="sk-SK"/>
        </w:rPr>
        <w:t>(ďalej aj ako „</w:t>
      </w:r>
      <w:r w:rsidRPr="00052D81">
        <w:rPr>
          <w:rFonts w:cs="Arial"/>
          <w:i/>
          <w:sz w:val="22"/>
          <w:szCs w:val="22"/>
          <w:lang w:val="sk-SK"/>
        </w:rPr>
        <w:t>zabezpečovateľ</w:t>
      </w:r>
      <w:r w:rsidRPr="00052D81">
        <w:rPr>
          <w:rFonts w:cs="Arial"/>
          <w:sz w:val="22"/>
          <w:szCs w:val="22"/>
          <w:lang w:val="sk-SK"/>
        </w:rPr>
        <w:t xml:space="preserve">“) </w:t>
      </w:r>
    </w:p>
    <w:p w:rsidR="00526742" w:rsidRPr="00052D81" w:rsidRDefault="00526742" w:rsidP="00526742">
      <w:pPr>
        <w:pStyle w:val="Zkladntext"/>
        <w:contextualSpacing/>
        <w:rPr>
          <w:rFonts w:cs="Arial"/>
          <w:sz w:val="22"/>
          <w:szCs w:val="22"/>
          <w:lang w:val="sk-SK"/>
        </w:rPr>
      </w:pPr>
    </w:p>
    <w:p w:rsidR="00526742" w:rsidRPr="00052D81" w:rsidRDefault="00526742" w:rsidP="00526742">
      <w:pPr>
        <w:spacing w:line="240" w:lineRule="auto"/>
        <w:jc w:val="both"/>
      </w:pPr>
      <w:r w:rsidRPr="00052D81">
        <w:t>po prehlásení, že sú spôsobilí na právne úkony, uzavreli túto zmluvu o náhradnom personálnom zabezpečení APS.</w:t>
      </w:r>
    </w:p>
    <w:p w:rsidR="00052D81" w:rsidRDefault="00052D81" w:rsidP="00526742">
      <w:pPr>
        <w:spacing w:line="240" w:lineRule="auto"/>
        <w:jc w:val="both"/>
        <w:rPr>
          <w:b/>
        </w:rPr>
      </w:pPr>
    </w:p>
    <w:p w:rsidR="00526742" w:rsidRPr="00052D81" w:rsidRDefault="00526742" w:rsidP="00526742">
      <w:pPr>
        <w:spacing w:line="240" w:lineRule="auto"/>
        <w:jc w:val="both"/>
        <w:rPr>
          <w:b/>
        </w:rPr>
      </w:pPr>
      <w:r w:rsidRPr="00052D81">
        <w:rPr>
          <w:b/>
        </w:rPr>
        <w:t>2. Úvodné ustanovenia</w:t>
      </w:r>
    </w:p>
    <w:p w:rsidR="00526742" w:rsidRPr="00052D81" w:rsidRDefault="00526742" w:rsidP="00526742">
      <w:pPr>
        <w:spacing w:line="240" w:lineRule="auto"/>
        <w:jc w:val="both"/>
      </w:pPr>
      <w:r w:rsidRPr="00052D81">
        <w:rPr>
          <w:b/>
        </w:rPr>
        <w:t xml:space="preserve">I. </w:t>
      </w:r>
      <w:r w:rsidRPr="00052D81">
        <w:t xml:space="preserve">Zabezpečovateľ personálne zabezpečuje APS prostredníctvom poskytovateľov všeobecnej ambulantnej starostlivosti </w:t>
      </w:r>
      <w:r w:rsidR="004355EA" w:rsidRPr="00052D81">
        <w:t>s ktorými má uzatvorenú zmluvu</w:t>
      </w:r>
      <w:r w:rsidRPr="00052D81">
        <w:t xml:space="preserve"> o výkone APS</w:t>
      </w:r>
      <w:r w:rsidR="004355EA" w:rsidRPr="00052D81">
        <w:t>, a to</w:t>
      </w:r>
      <w:r w:rsidRPr="00052D81">
        <w:t xml:space="preserve"> v prospech organizátora APS v príslušnom regióne</w:t>
      </w:r>
      <w:r w:rsidR="004355EA" w:rsidRPr="00052D81">
        <w:t>, s ktorým má uzatvorenú zmluvu</w:t>
      </w:r>
      <w:r w:rsidRPr="00052D81">
        <w:t xml:space="preserve"> o personálnom zabezpečení APS. </w:t>
      </w:r>
    </w:p>
    <w:p w:rsidR="00526742" w:rsidRPr="00052D81" w:rsidRDefault="00526742" w:rsidP="00526742">
      <w:pPr>
        <w:spacing w:line="240" w:lineRule="auto"/>
        <w:jc w:val="both"/>
      </w:pPr>
      <w:r w:rsidRPr="00052D81">
        <w:rPr>
          <w:b/>
        </w:rPr>
        <w:t>II.</w:t>
      </w:r>
      <w:r w:rsidRPr="00052D81">
        <w:t xml:space="preserve"> Objednávateľ je poskytovateľom všeobecnej ambulantnej zdravotnej starostlivosti v odbore všeobecné lekárstvo na základe platného povolenia vydaného príslušným orgánom</w:t>
      </w:r>
      <w:r w:rsidR="00E80B2E">
        <w:t xml:space="preserve"> a má záujem o náhradné personálne zabezpečenie povinného výkonu APS podľa tejto zmluvy</w:t>
      </w:r>
      <w:r w:rsidRPr="00052D81">
        <w:t xml:space="preserve">. </w:t>
      </w:r>
    </w:p>
    <w:p w:rsidR="00526742" w:rsidRPr="00052D81" w:rsidRDefault="00526742" w:rsidP="00526742">
      <w:pPr>
        <w:spacing w:line="240" w:lineRule="auto"/>
        <w:jc w:val="both"/>
        <w:rPr>
          <w:b/>
        </w:rPr>
      </w:pPr>
      <w:r w:rsidRPr="00052D81">
        <w:rPr>
          <w:b/>
        </w:rPr>
        <w:t xml:space="preserve">III. </w:t>
      </w:r>
      <w:r w:rsidRPr="00052D81">
        <w:t xml:space="preserve">Poskytovateľovi všeobecnej ambulantnej zdravotnej starostlivosti vyplýva povinnosť vykonávania </w:t>
      </w:r>
      <w:r w:rsidR="004355EA" w:rsidRPr="00052D81">
        <w:t xml:space="preserve">APS v zmysle §79, ods.1, písm.v) </w:t>
      </w:r>
      <w:r w:rsidRPr="00052D81">
        <w:t>zákona č. 578/2004 Z.z. o poskytovateľoch zdravotnej starostlivosti, zdravotníckych pracovníkoch, stavovských organizáciách v zdravotníctve a o zmene a doplnení niektorých zákonov.</w:t>
      </w:r>
    </w:p>
    <w:p w:rsidR="00052D81" w:rsidRDefault="00052D81" w:rsidP="00526742">
      <w:pPr>
        <w:spacing w:line="240" w:lineRule="auto"/>
        <w:jc w:val="both"/>
        <w:rPr>
          <w:b/>
        </w:rPr>
      </w:pPr>
    </w:p>
    <w:p w:rsidR="00526742" w:rsidRPr="00052D81" w:rsidRDefault="00526742" w:rsidP="00526742">
      <w:pPr>
        <w:spacing w:line="240" w:lineRule="auto"/>
        <w:jc w:val="both"/>
        <w:rPr>
          <w:b/>
        </w:rPr>
      </w:pPr>
      <w:r w:rsidRPr="00052D81">
        <w:rPr>
          <w:b/>
        </w:rPr>
        <w:lastRenderedPageBreak/>
        <w:t>3. Predmet zmluvy</w:t>
      </w:r>
    </w:p>
    <w:p w:rsidR="00526742" w:rsidRPr="00052D81" w:rsidRDefault="00520C7E" w:rsidP="00526742">
      <w:pPr>
        <w:spacing w:line="240" w:lineRule="auto"/>
        <w:jc w:val="both"/>
      </w:pPr>
      <w:r w:rsidRPr="00052D81">
        <w:rPr>
          <w:b/>
        </w:rPr>
        <w:t>I.</w:t>
      </w:r>
      <w:r w:rsidRPr="00052D81">
        <w:t xml:space="preserve"> </w:t>
      </w:r>
      <w:r w:rsidR="00526742" w:rsidRPr="00052D81">
        <w:t>Zabezpečovateľ sa zaväzu</w:t>
      </w:r>
      <w:r w:rsidR="004355EA" w:rsidRPr="00052D81">
        <w:t xml:space="preserve">je zabezpečiť pre objednávateľa </w:t>
      </w:r>
      <w:r w:rsidR="00526742" w:rsidRPr="00052D81">
        <w:t xml:space="preserve">náhradný, odborne spôsobilý personál – lekára/lekárov, v súlade so zákonom č. 578/2004 Z.z. a súvisiacich právnych predpisov na riadny, zákonom požadovaný výkon </w:t>
      </w:r>
      <w:r w:rsidR="004355EA" w:rsidRPr="00052D81">
        <w:t>APS</w:t>
      </w:r>
      <w:r w:rsidRPr="00052D81">
        <w:t>,</w:t>
      </w:r>
      <w:r w:rsidR="003E3031" w:rsidRPr="00052D81">
        <w:t xml:space="preserve"> v rozsahu</w:t>
      </w:r>
      <w:r w:rsidRPr="00052D81">
        <w:t xml:space="preserve"> povinného počtu hodín výkonu APS</w:t>
      </w:r>
      <w:r w:rsidR="003E3031" w:rsidRPr="00052D81">
        <w:t xml:space="preserve"> pripadajúcich na</w:t>
      </w:r>
      <w:r w:rsidRPr="00052D81">
        <w:t xml:space="preserve"> jednotlivého vykonávateľa APS</w:t>
      </w:r>
      <w:r w:rsidR="003E3031" w:rsidRPr="00052D81">
        <w:t xml:space="preserve">. </w:t>
      </w:r>
    </w:p>
    <w:p w:rsidR="003E3031" w:rsidRPr="00052D81" w:rsidRDefault="00520C7E" w:rsidP="00526742">
      <w:pPr>
        <w:spacing w:line="240" w:lineRule="auto"/>
        <w:jc w:val="both"/>
      </w:pPr>
      <w:r w:rsidRPr="00052D81">
        <w:rPr>
          <w:b/>
        </w:rPr>
        <w:t>II.</w:t>
      </w:r>
      <w:r w:rsidRPr="00052D81">
        <w:t xml:space="preserve"> Povinný počet hodín výkonu APS určuje zabezpečovateľ výpočtom </w:t>
      </w:r>
      <w:r w:rsidR="003E3031" w:rsidRPr="00052D81">
        <w:t xml:space="preserve">s uplatnením </w:t>
      </w:r>
      <w:r w:rsidRPr="00052D81">
        <w:t xml:space="preserve">princípu rovnosti </w:t>
      </w:r>
      <w:r w:rsidR="003E3031" w:rsidRPr="00052D81">
        <w:t xml:space="preserve">všetkých povinných vykonávateľov APS príslušného spádového územia APS, v rámci ktorého majú </w:t>
      </w:r>
      <w:r w:rsidR="005B281C">
        <w:t xml:space="preserve">povinní vykonávatelia </w:t>
      </w:r>
      <w:r w:rsidR="003E3031" w:rsidRPr="00052D81">
        <w:t xml:space="preserve">vydané povolenie na poskytovanie všeobecnej ambulantnej starostlivosti. </w:t>
      </w:r>
    </w:p>
    <w:p w:rsidR="00520C7E" w:rsidRPr="00052D81" w:rsidRDefault="003E3031" w:rsidP="00526742">
      <w:pPr>
        <w:spacing w:line="240" w:lineRule="auto"/>
        <w:jc w:val="both"/>
        <w:rPr>
          <w:b/>
        </w:rPr>
      </w:pPr>
      <w:r w:rsidRPr="00052D81">
        <w:rPr>
          <w:b/>
        </w:rPr>
        <w:t>III.</w:t>
      </w:r>
      <w:r w:rsidRPr="00052D81">
        <w:t xml:space="preserve"> Určenie povinného počtu hodín výkonu APS je neoddeliteľnou súčasťou tejto zmluvy.</w:t>
      </w:r>
    </w:p>
    <w:p w:rsidR="00A71C67" w:rsidRPr="00052D81" w:rsidRDefault="00A71C67" w:rsidP="00526742">
      <w:pPr>
        <w:spacing w:line="240" w:lineRule="auto"/>
        <w:jc w:val="both"/>
        <w:rPr>
          <w:b/>
        </w:rPr>
      </w:pPr>
    </w:p>
    <w:p w:rsidR="00526742" w:rsidRPr="00052D81" w:rsidRDefault="00526742" w:rsidP="00526742">
      <w:pPr>
        <w:spacing w:line="240" w:lineRule="auto"/>
        <w:jc w:val="both"/>
        <w:rPr>
          <w:b/>
        </w:rPr>
      </w:pPr>
      <w:r w:rsidRPr="00052D81">
        <w:rPr>
          <w:b/>
        </w:rPr>
        <w:t>4. Odmena</w:t>
      </w:r>
    </w:p>
    <w:p w:rsidR="00526742" w:rsidRPr="00052D81" w:rsidRDefault="001C46B2" w:rsidP="00526742">
      <w:pPr>
        <w:spacing w:line="240" w:lineRule="auto"/>
        <w:jc w:val="both"/>
      </w:pPr>
      <w:r w:rsidRPr="00052D81">
        <w:t>Cenu za náhradné personálne zabezpečeni</w:t>
      </w:r>
      <w:r w:rsidR="005818B5">
        <w:t>e zmluvné strany stanovili na ........</w:t>
      </w:r>
      <w:r w:rsidRPr="00052D81">
        <w:t>,-EUR/hod.</w:t>
      </w:r>
      <w:r w:rsidR="00526742" w:rsidRPr="00052D81">
        <w:t xml:space="preserve"> </w:t>
      </w:r>
    </w:p>
    <w:p w:rsidR="00526742" w:rsidRPr="00052D81" w:rsidRDefault="00526742" w:rsidP="00526742">
      <w:pPr>
        <w:spacing w:line="240" w:lineRule="auto"/>
        <w:jc w:val="both"/>
        <w:rPr>
          <w:b/>
        </w:rPr>
      </w:pPr>
    </w:p>
    <w:p w:rsidR="00526742" w:rsidRPr="00052D81" w:rsidRDefault="00526742" w:rsidP="00526742">
      <w:pPr>
        <w:spacing w:line="240" w:lineRule="auto"/>
        <w:jc w:val="both"/>
        <w:rPr>
          <w:b/>
        </w:rPr>
      </w:pPr>
      <w:r w:rsidRPr="00052D81">
        <w:rPr>
          <w:b/>
        </w:rPr>
        <w:t>5</w:t>
      </w:r>
      <w:r w:rsidR="00A71C67" w:rsidRPr="00052D81">
        <w:rPr>
          <w:b/>
        </w:rPr>
        <w:t>. P</w:t>
      </w:r>
      <w:r w:rsidRPr="00052D81">
        <w:rPr>
          <w:b/>
        </w:rPr>
        <w:t>ovinnosti zabezpečovateľa</w:t>
      </w:r>
    </w:p>
    <w:p w:rsidR="00526742" w:rsidRPr="00052D81" w:rsidRDefault="00526742" w:rsidP="00526742">
      <w:pPr>
        <w:spacing w:line="240" w:lineRule="auto"/>
        <w:jc w:val="both"/>
      </w:pPr>
      <w:r w:rsidRPr="00052D81">
        <w:rPr>
          <w:b/>
        </w:rPr>
        <w:t xml:space="preserve">I. </w:t>
      </w:r>
      <w:r w:rsidRPr="00052D81">
        <w:t>Zabezpečovateľ sa zaväzuje poskytovať objednávateľovi všetky informácie ohľadne náhradného presonálneho zabezpečenia v rámci medzi nimi uzavretej zmluvy o náhradnom personálnom zabezpečení a skutočností s ňou súvisiacich.</w:t>
      </w:r>
    </w:p>
    <w:p w:rsidR="00526742" w:rsidRPr="00052D81" w:rsidRDefault="00526742" w:rsidP="00526742">
      <w:pPr>
        <w:spacing w:line="240" w:lineRule="auto"/>
        <w:jc w:val="both"/>
      </w:pPr>
      <w:r w:rsidRPr="00052D81">
        <w:rPr>
          <w:b/>
        </w:rPr>
        <w:t xml:space="preserve">II. </w:t>
      </w:r>
      <w:r w:rsidRPr="00052D81">
        <w:t>Zabezpečovateľ sa zaväzuje prevziať  riadne vystavenú, písomnú objednávku objednávateľa na náhradné personálne zabezpečenie v termíne určenom touto zmluvou v článku 6 odsek I. tejto zmluvy. Potvrdením o pre</w:t>
      </w:r>
      <w:r w:rsidR="00820356">
        <w:t>vzatí objednávky na výkon APS</w:t>
      </w:r>
      <w:r w:rsidRPr="00052D81">
        <w:t xml:space="preserve"> v príslušnom časovom období, zabezpečovateľ preberá všetku zodpovednosť súvisiacu s</w:t>
      </w:r>
      <w:r w:rsidR="001C46B2" w:rsidRPr="00052D81">
        <w:t> činnosťou lekára</w:t>
      </w:r>
      <w:r w:rsidRPr="00052D81">
        <w:t xml:space="preserve"> pri výkone</w:t>
      </w:r>
      <w:r w:rsidR="003E3F80">
        <w:t xml:space="preserve"> </w:t>
      </w:r>
      <w:r w:rsidR="001C46B2" w:rsidRPr="00052D81">
        <w:t>APS</w:t>
      </w:r>
      <w:r w:rsidRPr="00052D81">
        <w:t>.</w:t>
      </w:r>
    </w:p>
    <w:p w:rsidR="001C46B2" w:rsidRPr="00052D81" w:rsidRDefault="001C46B2" w:rsidP="00526742">
      <w:pPr>
        <w:spacing w:line="240" w:lineRule="auto"/>
        <w:jc w:val="both"/>
      </w:pPr>
      <w:r w:rsidRPr="00052D81">
        <w:rPr>
          <w:b/>
        </w:rPr>
        <w:t>III.</w:t>
      </w:r>
      <w:r w:rsidRPr="00052D81">
        <w:t xml:space="preserve"> Zabezpečovateľ sa zaväzuje vystaviť daňový doklad - faktúru za náhradné personálne zabezpečenie so splatnosťou 15 kalendárnych dní najneskôr do 15.dňa mesiaca predchádzajúceho mesiac, ktorého sa výkon náhradného personálneho zabezpečenia týka.   </w:t>
      </w:r>
    </w:p>
    <w:p w:rsidR="00052D81" w:rsidRDefault="00052D81" w:rsidP="00526742">
      <w:pPr>
        <w:spacing w:line="240" w:lineRule="auto"/>
        <w:jc w:val="both"/>
        <w:rPr>
          <w:b/>
        </w:rPr>
      </w:pPr>
    </w:p>
    <w:p w:rsidR="00526742" w:rsidRPr="00052D81" w:rsidRDefault="00526742" w:rsidP="00526742">
      <w:pPr>
        <w:spacing w:line="240" w:lineRule="auto"/>
        <w:jc w:val="both"/>
        <w:rPr>
          <w:b/>
        </w:rPr>
      </w:pPr>
      <w:r w:rsidRPr="00052D81">
        <w:rPr>
          <w:b/>
        </w:rPr>
        <w:t>6</w:t>
      </w:r>
      <w:r w:rsidR="00A71C67" w:rsidRPr="00052D81">
        <w:rPr>
          <w:b/>
        </w:rPr>
        <w:t>. P</w:t>
      </w:r>
      <w:r w:rsidRPr="00052D81">
        <w:rPr>
          <w:b/>
        </w:rPr>
        <w:t>ovinnosti  objednávateľa</w:t>
      </w:r>
    </w:p>
    <w:p w:rsidR="00E80B2E" w:rsidRDefault="00526742" w:rsidP="00E80B2E">
      <w:pPr>
        <w:spacing w:line="240" w:lineRule="auto"/>
        <w:jc w:val="both"/>
      </w:pPr>
      <w:r w:rsidRPr="00052D81">
        <w:rPr>
          <w:b/>
        </w:rPr>
        <w:t>I.</w:t>
      </w:r>
      <w:r w:rsidRPr="00052D81">
        <w:t xml:space="preserve"> Objednávateľ sa zaväzuje vystaviť objednávku na náhradné personálne zabezpečenie pre príslušné časové obdobie písomnou formou podľa prílohy </w:t>
      </w:r>
      <w:r w:rsidR="001C46B2" w:rsidRPr="00052D81">
        <w:t>č.</w:t>
      </w:r>
      <w:r w:rsidRPr="00052D81">
        <w:t xml:space="preserve">1 tejto zmluvy, najneskôr 30 dní pred </w:t>
      </w:r>
      <w:r w:rsidR="00B838E0">
        <w:t xml:space="preserve">prvým </w:t>
      </w:r>
      <w:r w:rsidR="001C46B2" w:rsidRPr="00052D81">
        <w:t xml:space="preserve">mesiacom, </w:t>
      </w:r>
      <w:r w:rsidR="00A71C67" w:rsidRPr="00052D81">
        <w:t>ktorého sa výkon náhradného personálneho zabezpečenia týka</w:t>
      </w:r>
      <w:r w:rsidR="00E80B2E">
        <w:t xml:space="preserve">. Objednávka sa vystavuje </w:t>
      </w:r>
      <w:r w:rsidR="00E80B2E" w:rsidRPr="00003625">
        <w:t>najmenej na 3</w:t>
      </w:r>
      <w:r w:rsidR="00E80B2E">
        <w:t xml:space="preserve"> po sebe nasledujúce kalendárne</w:t>
      </w:r>
      <w:r w:rsidR="00E80B2E" w:rsidRPr="00003625">
        <w:t xml:space="preserve"> mesiace </w:t>
      </w:r>
      <w:r w:rsidR="00B838E0">
        <w:t>a </w:t>
      </w:r>
      <w:r w:rsidR="00E80B2E" w:rsidRPr="00003625">
        <w:t>predlžuje</w:t>
      </w:r>
      <w:r w:rsidR="00B838E0">
        <w:t xml:space="preserve"> sa</w:t>
      </w:r>
      <w:r w:rsidR="00E80B2E" w:rsidRPr="00003625">
        <w:t xml:space="preserve"> vždy o</w:t>
      </w:r>
      <w:r w:rsidR="00454356">
        <w:t xml:space="preserve"> nasledujúci kalendárny mesiac počas trvania tejto zmluvy, a to bez potreby potvrdenia objednávateľom. </w:t>
      </w:r>
    </w:p>
    <w:p w:rsidR="00526742" w:rsidRPr="00052D81" w:rsidRDefault="00526742" w:rsidP="00526742">
      <w:pPr>
        <w:spacing w:line="240" w:lineRule="auto"/>
        <w:jc w:val="both"/>
      </w:pPr>
      <w:r w:rsidRPr="00052D81">
        <w:rPr>
          <w:b/>
        </w:rPr>
        <w:t>II.</w:t>
      </w:r>
      <w:r w:rsidRPr="00052D81">
        <w:t xml:space="preserve"> Objednávateľ sa zaväzuje uhrádzať odmenu uvedenú v článku 4. tejto zmluvy riadne a</w:t>
      </w:r>
      <w:r w:rsidR="00A71C67" w:rsidRPr="00052D81">
        <w:t> </w:t>
      </w:r>
      <w:r w:rsidRPr="00052D81">
        <w:t>včas</w:t>
      </w:r>
      <w:r w:rsidR="00A71C67" w:rsidRPr="00052D81">
        <w:t>, a to v termíne splatnosti zabezpečovateľom vystaveného daňového dokladu - faktúry</w:t>
      </w:r>
      <w:r w:rsidRPr="00052D81">
        <w:t>. V opačnom prípade je oprávnený zabezpečovateľ od zmluvy odstúpiť.</w:t>
      </w:r>
    </w:p>
    <w:p w:rsidR="00526742" w:rsidRPr="00052D81" w:rsidRDefault="00526742" w:rsidP="00526742">
      <w:pPr>
        <w:spacing w:line="240" w:lineRule="auto"/>
        <w:jc w:val="both"/>
      </w:pPr>
      <w:r w:rsidRPr="00052D81">
        <w:rPr>
          <w:b/>
        </w:rPr>
        <w:t>III.</w:t>
      </w:r>
      <w:r w:rsidRPr="00052D81">
        <w:t xml:space="preserve"> Objednávateľ sa zaväzuje oznamovať zabezpečovateľovi všetky dôležité skutočnosti týkajúce sa predmetu zmluvy podľa článku 3. tejto zmluvy.</w:t>
      </w:r>
    </w:p>
    <w:p w:rsidR="00052D81" w:rsidRDefault="00052D81" w:rsidP="00526742">
      <w:pPr>
        <w:spacing w:line="240" w:lineRule="auto"/>
        <w:jc w:val="both"/>
        <w:rPr>
          <w:b/>
        </w:rPr>
      </w:pPr>
    </w:p>
    <w:p w:rsidR="00526742" w:rsidRPr="00052D81" w:rsidRDefault="00526742" w:rsidP="00526742">
      <w:pPr>
        <w:spacing w:line="240" w:lineRule="auto"/>
        <w:jc w:val="both"/>
        <w:rPr>
          <w:b/>
        </w:rPr>
      </w:pPr>
      <w:r w:rsidRPr="00052D81">
        <w:rPr>
          <w:b/>
        </w:rPr>
        <w:t>7. Doba platnosti zmluvy</w:t>
      </w:r>
    </w:p>
    <w:p w:rsidR="00526742" w:rsidRPr="00052D81" w:rsidRDefault="00526742" w:rsidP="00526742">
      <w:pPr>
        <w:spacing w:line="240" w:lineRule="auto"/>
        <w:jc w:val="both"/>
      </w:pPr>
      <w:r w:rsidRPr="00052D81">
        <w:rPr>
          <w:b/>
        </w:rPr>
        <w:t>I.</w:t>
      </w:r>
      <w:r w:rsidRPr="00052D81">
        <w:t xml:space="preserve"> Táto zmluva sa uzatvára na dobu neurčitú a nadobúda platnosť a účinnosť dňom jej podpisu zástupcami oboch zmluvných strán.</w:t>
      </w:r>
    </w:p>
    <w:p w:rsidR="00526742" w:rsidRPr="00052D81" w:rsidRDefault="00526742" w:rsidP="00526742">
      <w:pPr>
        <w:spacing w:line="240" w:lineRule="auto"/>
        <w:jc w:val="both"/>
      </w:pPr>
      <w:r w:rsidRPr="00052D81">
        <w:rPr>
          <w:b/>
        </w:rPr>
        <w:t>II.</w:t>
      </w:r>
      <w:r w:rsidRPr="00052D81">
        <w:t xml:space="preserve"> Zmluvné strany sa dohodli, že zmluvu je možné ukončiť:</w:t>
      </w:r>
    </w:p>
    <w:p w:rsidR="00526742" w:rsidRPr="00052D81" w:rsidRDefault="00526742" w:rsidP="00526742">
      <w:pPr>
        <w:numPr>
          <w:ilvl w:val="0"/>
          <w:numId w:val="1"/>
        </w:numPr>
        <w:spacing w:after="0" w:line="240" w:lineRule="auto"/>
        <w:jc w:val="both"/>
      </w:pPr>
      <w:r w:rsidRPr="00052D81">
        <w:t>výpoveďou</w:t>
      </w:r>
    </w:p>
    <w:p w:rsidR="00526742" w:rsidRPr="00052D81" w:rsidRDefault="00526742" w:rsidP="00526742">
      <w:pPr>
        <w:numPr>
          <w:ilvl w:val="0"/>
          <w:numId w:val="1"/>
        </w:numPr>
        <w:spacing w:after="0" w:line="240" w:lineRule="auto"/>
        <w:jc w:val="both"/>
      </w:pPr>
      <w:r w:rsidRPr="00052D81">
        <w:t>dohodou zmluvných strán</w:t>
      </w:r>
    </w:p>
    <w:p w:rsidR="00526742" w:rsidRPr="00052D81" w:rsidRDefault="00526742" w:rsidP="00526742">
      <w:pPr>
        <w:spacing w:line="240" w:lineRule="auto"/>
        <w:contextualSpacing/>
        <w:jc w:val="both"/>
      </w:pPr>
    </w:p>
    <w:p w:rsidR="00526742" w:rsidRPr="00052D81" w:rsidRDefault="00526742" w:rsidP="00526742">
      <w:pPr>
        <w:spacing w:line="240" w:lineRule="auto"/>
        <w:contextualSpacing/>
        <w:jc w:val="both"/>
      </w:pPr>
      <w:r w:rsidRPr="00052D81">
        <w:t>Výpoveďou je možné zmluvu ukončiť v jednomesačnej výpovednej lehote ktoroukoľvek so zmluvných strán, pričom výpovedná lehota začína plynúť prvým dňom kalendárneho mesiaca nasledujúceho po doručení výpovede druhej strane.</w:t>
      </w:r>
    </w:p>
    <w:p w:rsidR="00526742" w:rsidRPr="00052D81" w:rsidRDefault="00526742" w:rsidP="00526742">
      <w:pPr>
        <w:spacing w:line="240" w:lineRule="auto"/>
        <w:contextualSpacing/>
        <w:jc w:val="both"/>
        <w:rPr>
          <w:b/>
        </w:rPr>
      </w:pPr>
    </w:p>
    <w:p w:rsidR="00526742" w:rsidRPr="00052D81" w:rsidRDefault="00526742" w:rsidP="00526742">
      <w:pPr>
        <w:spacing w:line="240" w:lineRule="auto"/>
        <w:contextualSpacing/>
        <w:jc w:val="both"/>
      </w:pPr>
      <w:r w:rsidRPr="00052D81">
        <w:rPr>
          <w:b/>
        </w:rPr>
        <w:t>III.</w:t>
      </w:r>
      <w:r w:rsidRPr="00052D81">
        <w:t xml:space="preserve"> Zabezpečovateľ má právo okamžite odstúpiť od zmluvy v prípade, že objednávateľ je v omeškaní so zaplatením odmeny uvedenej v článku 4. t</w:t>
      </w:r>
      <w:r w:rsidR="00A71C67" w:rsidRPr="00052D81">
        <w:t>ejto zmluvy</w:t>
      </w:r>
      <w:r w:rsidRPr="00052D81">
        <w:t xml:space="preserve">. Okamžité odstúpenie od zmluvy nadobúda právny účinok doručením. </w:t>
      </w:r>
    </w:p>
    <w:p w:rsidR="00526742" w:rsidRPr="00052D81" w:rsidRDefault="00526742" w:rsidP="00526742">
      <w:pPr>
        <w:spacing w:line="240" w:lineRule="auto"/>
        <w:contextualSpacing/>
        <w:jc w:val="both"/>
      </w:pPr>
    </w:p>
    <w:p w:rsidR="00052D81" w:rsidRDefault="00052D81" w:rsidP="00526742">
      <w:pPr>
        <w:spacing w:line="240" w:lineRule="auto"/>
        <w:jc w:val="both"/>
        <w:rPr>
          <w:b/>
        </w:rPr>
      </w:pPr>
    </w:p>
    <w:p w:rsidR="00526742" w:rsidRPr="00052D81" w:rsidRDefault="00526742" w:rsidP="00526742">
      <w:pPr>
        <w:spacing w:line="240" w:lineRule="auto"/>
        <w:jc w:val="both"/>
        <w:rPr>
          <w:b/>
        </w:rPr>
      </w:pPr>
      <w:r w:rsidRPr="00052D81">
        <w:rPr>
          <w:b/>
        </w:rPr>
        <w:t>8. Ostatné a záverečné ustanovenia</w:t>
      </w:r>
    </w:p>
    <w:p w:rsidR="00526742" w:rsidRPr="00052D81" w:rsidRDefault="00526742" w:rsidP="00526742">
      <w:pPr>
        <w:spacing w:line="240" w:lineRule="auto"/>
        <w:jc w:val="both"/>
      </w:pPr>
      <w:r w:rsidRPr="00052D81">
        <w:rPr>
          <w:b/>
        </w:rPr>
        <w:t>I.</w:t>
      </w:r>
      <w:r w:rsidRPr="00052D81">
        <w:t xml:space="preserve"> Meniť a dopĺňať túto zmluvu je možné len po vzájomnej dohode zmluvných strán formou písomného dodatku.</w:t>
      </w:r>
    </w:p>
    <w:p w:rsidR="00526742" w:rsidRPr="00052D81" w:rsidRDefault="00526742" w:rsidP="00526742">
      <w:pPr>
        <w:spacing w:line="240" w:lineRule="auto"/>
        <w:jc w:val="both"/>
      </w:pPr>
      <w:r w:rsidRPr="00052D81">
        <w:rPr>
          <w:b/>
        </w:rPr>
        <w:t>II.</w:t>
      </w:r>
      <w:r w:rsidRPr="00052D81">
        <w:t xml:space="preserve"> Účastníci si zmluvu prečítali, s jej obsahom bez výhrad súhlasia, na znak čoho ju vlastnoručne podpísali.</w:t>
      </w:r>
    </w:p>
    <w:p w:rsidR="00526742" w:rsidRPr="00052D81" w:rsidRDefault="00526742" w:rsidP="00526742">
      <w:pPr>
        <w:spacing w:line="240" w:lineRule="auto"/>
        <w:jc w:val="both"/>
      </w:pPr>
      <w:r w:rsidRPr="00052D81">
        <w:rPr>
          <w:b/>
        </w:rPr>
        <w:t>III</w:t>
      </w:r>
      <w:r w:rsidRPr="00052D81">
        <w:t>. Táto zmluva je vyhotovená v dvoch exemplároch vo forme originálu, pričom každá zo zmluvn</w:t>
      </w:r>
      <w:r w:rsidR="00820356">
        <w:t>ých strán obdrží jeden exemplár.</w:t>
      </w:r>
    </w:p>
    <w:p w:rsidR="00052D81" w:rsidRDefault="00052D81" w:rsidP="00526742">
      <w:pPr>
        <w:spacing w:line="240" w:lineRule="auto"/>
        <w:jc w:val="both"/>
      </w:pPr>
    </w:p>
    <w:p w:rsidR="00526742" w:rsidRPr="00052D81" w:rsidRDefault="00526742" w:rsidP="00526742">
      <w:pPr>
        <w:spacing w:line="240" w:lineRule="auto"/>
        <w:jc w:val="both"/>
      </w:pPr>
      <w:r w:rsidRPr="00052D81">
        <w:t>V ....................................  dňa ................................</w:t>
      </w:r>
    </w:p>
    <w:p w:rsidR="00526742" w:rsidRPr="00052D81" w:rsidRDefault="00526742" w:rsidP="00526742">
      <w:pPr>
        <w:jc w:val="both"/>
      </w:pPr>
    </w:p>
    <w:p w:rsidR="00526742" w:rsidRDefault="00526742" w:rsidP="00526742">
      <w:pPr>
        <w:spacing w:line="240" w:lineRule="auto"/>
        <w:contextualSpacing/>
        <w:jc w:val="both"/>
      </w:pPr>
    </w:p>
    <w:p w:rsidR="00052D81" w:rsidRDefault="00052D81" w:rsidP="00526742">
      <w:pPr>
        <w:spacing w:line="240" w:lineRule="auto"/>
        <w:contextualSpacing/>
        <w:jc w:val="both"/>
      </w:pPr>
    </w:p>
    <w:p w:rsidR="00052D81" w:rsidRPr="00052D81" w:rsidRDefault="00052D81" w:rsidP="00526742">
      <w:pPr>
        <w:spacing w:line="240" w:lineRule="auto"/>
        <w:contextualSpacing/>
        <w:jc w:val="both"/>
      </w:pPr>
    </w:p>
    <w:p w:rsidR="00526742" w:rsidRPr="00052D81" w:rsidRDefault="00526742" w:rsidP="00526742">
      <w:pPr>
        <w:spacing w:line="240" w:lineRule="auto"/>
        <w:contextualSpacing/>
        <w:jc w:val="both"/>
      </w:pPr>
      <w:r w:rsidRPr="00052D81">
        <w:t>.....................................................                                                          ..................................................</w:t>
      </w:r>
    </w:p>
    <w:p w:rsidR="00526742" w:rsidRPr="00052D81" w:rsidRDefault="00526742" w:rsidP="00526742">
      <w:pPr>
        <w:jc w:val="both"/>
      </w:pPr>
      <w:r w:rsidRPr="00052D81">
        <w:t xml:space="preserve">                  objednávateľ                                                                                             zabezpečovateľ</w:t>
      </w:r>
    </w:p>
    <w:p w:rsidR="00526742" w:rsidRPr="00052D81" w:rsidRDefault="00526742" w:rsidP="00526742">
      <w:pPr>
        <w:spacing w:line="240" w:lineRule="auto"/>
        <w:contextualSpacing/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052D81" w:rsidRDefault="00052D81" w:rsidP="00526742">
      <w:pPr>
        <w:spacing w:line="240" w:lineRule="auto"/>
        <w:contextualSpacing/>
        <w:rPr>
          <w:b/>
        </w:rPr>
      </w:pPr>
    </w:p>
    <w:p w:rsidR="00526742" w:rsidRPr="00052D81" w:rsidRDefault="00526742" w:rsidP="00526742">
      <w:pPr>
        <w:spacing w:line="240" w:lineRule="auto"/>
        <w:contextualSpacing/>
        <w:rPr>
          <w:b/>
        </w:rPr>
      </w:pPr>
      <w:r w:rsidRPr="00052D81">
        <w:rPr>
          <w:b/>
        </w:rPr>
        <w:t xml:space="preserve">Objednávka na náhradné personálne zabezpečenie lekára LSPP pre dospelých. </w:t>
      </w:r>
    </w:p>
    <w:p w:rsidR="00526742" w:rsidRPr="00052D81" w:rsidRDefault="00526742" w:rsidP="00526742">
      <w:pPr>
        <w:spacing w:line="240" w:lineRule="auto"/>
        <w:contextualSpacing/>
        <w:rPr>
          <w:b/>
        </w:rPr>
      </w:pPr>
    </w:p>
    <w:p w:rsidR="00526742" w:rsidRPr="00052D81" w:rsidRDefault="00526742" w:rsidP="00526742">
      <w:pPr>
        <w:spacing w:line="240" w:lineRule="auto"/>
        <w:contextualSpacing/>
        <w:rPr>
          <w:b/>
        </w:rPr>
      </w:pPr>
    </w:p>
    <w:p w:rsidR="00526742" w:rsidRPr="00052D81" w:rsidRDefault="00526742" w:rsidP="00526742">
      <w:pPr>
        <w:spacing w:line="240" w:lineRule="auto"/>
        <w:contextualSpacing/>
        <w:rPr>
          <w:b/>
        </w:rPr>
      </w:pPr>
      <w:r w:rsidRPr="00052D81">
        <w:rPr>
          <w:b/>
        </w:rPr>
        <w:t>Objednávateľ:</w:t>
      </w:r>
    </w:p>
    <w:p w:rsidR="00526742" w:rsidRPr="00052D81" w:rsidRDefault="00526742" w:rsidP="00526742">
      <w:pPr>
        <w:spacing w:line="240" w:lineRule="auto"/>
        <w:contextualSpacing/>
      </w:pPr>
      <w:r w:rsidRPr="00052D81">
        <w:t>(pečiatka a podpis štatutára)</w:t>
      </w:r>
    </w:p>
    <w:p w:rsidR="00526742" w:rsidRPr="00052D81" w:rsidRDefault="00526742" w:rsidP="00526742">
      <w:pPr>
        <w:spacing w:line="240" w:lineRule="auto"/>
        <w:contextualSpacing/>
        <w:rPr>
          <w:b/>
        </w:rPr>
      </w:pPr>
    </w:p>
    <w:p w:rsidR="00526742" w:rsidRPr="00052D81" w:rsidRDefault="00526742" w:rsidP="00526742">
      <w:pPr>
        <w:spacing w:line="240" w:lineRule="auto"/>
        <w:contextualSpacing/>
        <w:rPr>
          <w:b/>
        </w:rPr>
      </w:pPr>
    </w:p>
    <w:p w:rsidR="00526742" w:rsidRPr="00052D81" w:rsidRDefault="00526742" w:rsidP="00526742">
      <w:pPr>
        <w:spacing w:line="240" w:lineRule="auto"/>
        <w:contextualSpacing/>
        <w:rPr>
          <w:b/>
        </w:rPr>
      </w:pPr>
    </w:p>
    <w:p w:rsidR="00526742" w:rsidRPr="00052D81" w:rsidRDefault="00526742" w:rsidP="00526742">
      <w:pPr>
        <w:spacing w:line="240" w:lineRule="auto"/>
        <w:contextualSpacing/>
        <w:rPr>
          <w:b/>
        </w:rPr>
      </w:pPr>
    </w:p>
    <w:p w:rsidR="00526742" w:rsidRPr="00052D81" w:rsidRDefault="00526742" w:rsidP="00526742">
      <w:pPr>
        <w:spacing w:line="240" w:lineRule="auto"/>
        <w:contextualSpacing/>
        <w:rPr>
          <w:b/>
        </w:rPr>
      </w:pPr>
    </w:p>
    <w:p w:rsidR="00526742" w:rsidRPr="00052D81" w:rsidRDefault="00526742" w:rsidP="00526742">
      <w:pPr>
        <w:spacing w:line="240" w:lineRule="auto"/>
        <w:contextualSpacing/>
        <w:rPr>
          <w:b/>
        </w:rPr>
      </w:pPr>
    </w:p>
    <w:p w:rsidR="00526742" w:rsidRPr="00052D81" w:rsidRDefault="00526742" w:rsidP="00526742">
      <w:pPr>
        <w:spacing w:line="240" w:lineRule="auto"/>
        <w:contextualSpacing/>
        <w:rPr>
          <w:b/>
        </w:rPr>
      </w:pPr>
    </w:p>
    <w:p w:rsidR="00526742" w:rsidRPr="00052D81" w:rsidRDefault="00526742" w:rsidP="00526742">
      <w:pPr>
        <w:spacing w:line="240" w:lineRule="auto"/>
        <w:contextualSpacing/>
        <w:rPr>
          <w:b/>
        </w:rPr>
      </w:pPr>
    </w:p>
    <w:p w:rsidR="00526742" w:rsidRPr="00052D81" w:rsidRDefault="00526742" w:rsidP="00526742">
      <w:pPr>
        <w:spacing w:line="240" w:lineRule="auto"/>
        <w:contextualSpacing/>
      </w:pPr>
      <w:r w:rsidRPr="00052D81">
        <w:t>V súlade s platnou zmluvou o náhradnom personálnom zabezpečení záväzne objednávam náhradné personálne zabezpečenie lekára v období:</w:t>
      </w:r>
    </w:p>
    <w:p w:rsidR="00526742" w:rsidRPr="00052D81" w:rsidRDefault="00526742" w:rsidP="00526742">
      <w:pPr>
        <w:spacing w:line="240" w:lineRule="auto"/>
        <w:contextualSpacing/>
      </w:pPr>
    </w:p>
    <w:p w:rsidR="00526742" w:rsidRPr="00052D81" w:rsidRDefault="00526742" w:rsidP="00526742">
      <w:pPr>
        <w:spacing w:line="240" w:lineRule="auto"/>
        <w:contextualSpacing/>
        <w:rPr>
          <w:b/>
        </w:rPr>
      </w:pPr>
      <w:r w:rsidRPr="00052D81">
        <w:rPr>
          <w:b/>
        </w:rPr>
        <w:t xml:space="preserve">Mesiac/e:  </w:t>
      </w:r>
      <w:r w:rsidR="00B838E0">
        <w:rPr>
          <w:b/>
        </w:rPr>
        <w:t xml:space="preserve">............................................................. </w:t>
      </w:r>
      <w:r w:rsidRPr="00052D81">
        <w:rPr>
          <w:b/>
        </w:rPr>
        <w:t xml:space="preserve"> </w:t>
      </w:r>
      <w:r w:rsidR="00B838E0">
        <w:t>(</w:t>
      </w:r>
      <w:r w:rsidRPr="00B838E0">
        <w:t>pridaj potrebný zoznam mesiacov)</w:t>
      </w:r>
      <w:r w:rsidRPr="00052D81">
        <w:rPr>
          <w:b/>
        </w:rPr>
        <w:t xml:space="preserve"> / </w:t>
      </w:r>
      <w:r w:rsidR="00B838E0">
        <w:rPr>
          <w:b/>
        </w:rPr>
        <w:t xml:space="preserve">           (rok)</w:t>
      </w:r>
    </w:p>
    <w:p w:rsidR="00526742" w:rsidRPr="00052D81" w:rsidRDefault="00526742" w:rsidP="00526742">
      <w:pPr>
        <w:pStyle w:val="Odsekzoznamu1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526742" w:rsidRPr="00052D81" w:rsidRDefault="00526742" w:rsidP="00526742">
      <w:pPr>
        <w:pStyle w:val="Odsekzoznamu1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526742" w:rsidRPr="00052D81" w:rsidRDefault="00526742" w:rsidP="00526742">
      <w:pPr>
        <w:pStyle w:val="Odsekzoznamu1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526742" w:rsidRPr="00052D81" w:rsidRDefault="00526742" w:rsidP="00526742">
      <w:pPr>
        <w:pStyle w:val="Odsekzoznamu1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526742" w:rsidRPr="00052D81" w:rsidRDefault="00526742" w:rsidP="00526742">
      <w:pPr>
        <w:pStyle w:val="Odsekzoznamu1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052D81">
        <w:rPr>
          <w:rFonts w:asciiTheme="minorHAnsi" w:hAnsiTheme="minorHAnsi" w:cstheme="minorHAnsi"/>
          <w:sz w:val="22"/>
          <w:szCs w:val="22"/>
          <w:lang w:val="sk-SK"/>
        </w:rPr>
        <w:t>Objednávku prevzal dňa dd.mm.rrrr:</w:t>
      </w:r>
    </w:p>
    <w:p w:rsidR="00526742" w:rsidRPr="00052D81" w:rsidRDefault="00526742" w:rsidP="00526742">
      <w:pPr>
        <w:pStyle w:val="Odsekzoznamu1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526742" w:rsidRPr="00052D81" w:rsidRDefault="00526742" w:rsidP="00526742">
      <w:pPr>
        <w:pStyle w:val="Odsekzoznamu1"/>
        <w:ind w:left="0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052D81">
        <w:rPr>
          <w:rFonts w:asciiTheme="minorHAnsi" w:hAnsiTheme="minorHAnsi" w:cstheme="minorHAnsi"/>
          <w:b/>
          <w:sz w:val="22"/>
          <w:szCs w:val="22"/>
          <w:lang w:val="sk-SK"/>
        </w:rPr>
        <w:t>Zabezpečovateľ:</w:t>
      </w:r>
    </w:p>
    <w:p w:rsidR="00526742" w:rsidRPr="00052D81" w:rsidRDefault="00526742" w:rsidP="00526742">
      <w:pPr>
        <w:pStyle w:val="Odsekzoznamu1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052D81">
        <w:rPr>
          <w:rFonts w:asciiTheme="minorHAnsi" w:hAnsiTheme="minorHAnsi" w:cstheme="minorHAnsi"/>
          <w:sz w:val="22"/>
          <w:szCs w:val="22"/>
          <w:lang w:val="sk-SK"/>
        </w:rPr>
        <w:t>(pečiatka, podpis štatutára)</w:t>
      </w:r>
    </w:p>
    <w:p w:rsidR="00526742" w:rsidRPr="00052D81" w:rsidRDefault="00526742" w:rsidP="00526742">
      <w:pPr>
        <w:spacing w:line="240" w:lineRule="auto"/>
        <w:contextualSpacing/>
      </w:pPr>
    </w:p>
    <w:p w:rsidR="00EE5501" w:rsidRPr="00052D81" w:rsidRDefault="00EE5501" w:rsidP="00526742"/>
    <w:sectPr w:rsidR="00EE5501" w:rsidRPr="00052D81" w:rsidSect="00F5709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etter Gothic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3FE"/>
    <w:multiLevelType w:val="hybridMultilevel"/>
    <w:tmpl w:val="F048BC08"/>
    <w:lvl w:ilvl="0" w:tplc="D71AB90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readOnly" w:enforcement="1" w:cryptProviderType="rsaFull" w:cryptAlgorithmClass="hash" w:cryptAlgorithmType="typeAny" w:cryptAlgorithmSid="4" w:cryptSpinCount="50000" w:hash="60hHWHyFYpMP9dA1rd+dlgBnezk=" w:salt="4YBd22ZdKOWtv7IFXRAYyw=="/>
  <w:defaultTabStop w:val="708"/>
  <w:hyphenationZone w:val="425"/>
  <w:characterSpacingControl w:val="doNotCompress"/>
  <w:savePreviewPicture/>
  <w:compat/>
  <w:rsids>
    <w:rsidRoot w:val="00526742"/>
    <w:rsid w:val="00052D81"/>
    <w:rsid w:val="001C46B2"/>
    <w:rsid w:val="00286648"/>
    <w:rsid w:val="003B1806"/>
    <w:rsid w:val="003E3031"/>
    <w:rsid w:val="003E3F80"/>
    <w:rsid w:val="004355EA"/>
    <w:rsid w:val="00454356"/>
    <w:rsid w:val="00520C7E"/>
    <w:rsid w:val="00526742"/>
    <w:rsid w:val="005818B5"/>
    <w:rsid w:val="005B281C"/>
    <w:rsid w:val="00820356"/>
    <w:rsid w:val="009C0ADF"/>
    <w:rsid w:val="00A71C67"/>
    <w:rsid w:val="00B03596"/>
    <w:rsid w:val="00B838E0"/>
    <w:rsid w:val="00C147F5"/>
    <w:rsid w:val="00E80B2E"/>
    <w:rsid w:val="00EA2308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6742"/>
    <w:pPr>
      <w:spacing w:line="276" w:lineRule="auto"/>
      <w:ind w:left="0" w:right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2674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cs-CZ"/>
    </w:rPr>
  </w:style>
  <w:style w:type="character" w:customStyle="1" w:styleId="ZkladntextChar">
    <w:name w:val="Základný text Char"/>
    <w:basedOn w:val="Predvolenpsmoodseku"/>
    <w:link w:val="Zkladntext"/>
    <w:rsid w:val="00526742"/>
    <w:rPr>
      <w:rFonts w:ascii="Arial" w:eastAsia="Times New Roman" w:hAnsi="Arial" w:cs="Times New Roman"/>
      <w:sz w:val="20"/>
      <w:szCs w:val="20"/>
      <w:lang w:val="en-US" w:eastAsia="cs-CZ"/>
    </w:rPr>
  </w:style>
  <w:style w:type="character" w:customStyle="1" w:styleId="Zkladntext2Char">
    <w:name w:val="Základný text 2 Char"/>
    <w:basedOn w:val="Predvolenpsmoodseku"/>
    <w:link w:val="Zkladntext2"/>
    <w:locked/>
    <w:rsid w:val="00526742"/>
    <w:rPr>
      <w:lang w:val="cs-CZ"/>
    </w:rPr>
  </w:style>
  <w:style w:type="paragraph" w:styleId="Zkladntext2">
    <w:name w:val="Body Text 2"/>
    <w:basedOn w:val="Normlny"/>
    <w:link w:val="Zkladntext2Char"/>
    <w:rsid w:val="00526742"/>
    <w:pPr>
      <w:spacing w:after="120" w:line="480" w:lineRule="auto"/>
    </w:pPr>
    <w:rPr>
      <w:lang w:val="cs-CZ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26742"/>
  </w:style>
  <w:style w:type="paragraph" w:customStyle="1" w:styleId="Odsekzoznamu1">
    <w:name w:val="Odsek zoznamu1"/>
    <w:basedOn w:val="Normlny"/>
    <w:rsid w:val="00526742"/>
    <w:pPr>
      <w:widowControl w:val="0"/>
      <w:spacing w:after="0" w:line="240" w:lineRule="auto"/>
      <w:ind w:left="720"/>
      <w:contextualSpacing/>
    </w:pPr>
    <w:rPr>
      <w:rFonts w:ascii="Letter Gothic" w:eastAsia="Times New Roman" w:hAnsi="Letter Gothic" w:cs="Times New Roman"/>
      <w:sz w:val="24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918</Words>
  <Characters>5237</Characters>
  <Application>Microsoft Office Word</Application>
  <DocSecurity>8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10</cp:revision>
  <dcterms:created xsi:type="dcterms:W3CDTF">2018-03-04T15:23:00Z</dcterms:created>
  <dcterms:modified xsi:type="dcterms:W3CDTF">2018-03-18T20:07:00Z</dcterms:modified>
</cp:coreProperties>
</file>